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left"/>
      </w:pPr>
      <w:r>
        <w:rPr>
          <w:rFonts w:ascii="Times New Roman" w:hAnsi="Times New Roman"/>
          <w:sz w:val="24"/>
        </w:rPr>
        <w:t>VEHICLE COUNTING AND CLASSIFICATION</w:t>
      </w:r>
    </w:p>
    <w:p/>
    <w:p/>
    <w:p/>
    <w:p>
      <w:pPr>
        <w:jc w:val="center"/>
      </w:pPr>
      <w:r>
        <w:rPr>
          <w:rFonts w:ascii="Times New Roman" w:hAnsi="Times New Roman"/>
          <w:b/>
          <w:sz w:val="32"/>
        </w:rPr>
        <w:t>Technical Project Description</w:t>
        <w:br/>
      </w:r>
      <w:r>
        <w:rPr>
          <w:rFonts w:ascii="Times New Roman" w:hAnsi="Times New Roman"/>
          <w:b/>
          <w:sz w:val="28"/>
        </w:rPr>
        <w:t>Vehicle Counting and Classification Using Computer Vision</w:t>
      </w:r>
    </w:p>
    <w:p/>
    <w:p>
      <w:pPr>
        <w:jc w:val="center"/>
      </w:pPr>
      <w:r>
        <w:rPr>
          <w:rFonts w:ascii="Times New Roman" w:hAnsi="Times New Roman"/>
        </w:rPr>
        <w:t>Birendra Khimding, Matt Hashemi, Victor Hugo Germano</w:t>
      </w:r>
    </w:p>
    <w:p>
      <w:pPr>
        <w:jc w:val="center"/>
      </w:pPr>
      <w:r>
        <w:rPr>
          <w:rFonts w:ascii="Times New Roman" w:hAnsi="Times New Roman"/>
        </w:rPr>
        <w:t>University of San Diego</w:t>
        <w:br/>
        <w:t>Shiley-Marcos School of Engineering</w:t>
        <w:br/>
        <w:t>AAI-521 Final Project - Group 3</w:t>
      </w:r>
    </w:p>
    <w:p/>
    <w:p/>
    <w:p>
      <w:pPr>
        <w:jc w:val="center"/>
      </w:pPr>
      <w:r>
        <w:rPr>
          <w:rFonts w:ascii="Times New Roman" w:hAnsi="Times New Roman"/>
        </w:rPr>
        <w:t>December 7, 2025</w:t>
      </w:r>
    </w:p>
    <w:p>
      <w:r>
        <w:br w:type="page"/>
      </w:r>
    </w:p>
    <w:p>
      <w:pPr>
        <w:pStyle w:val="Heading1"/>
        <w:jc w:val="center"/>
      </w:pPr>
      <w:r>
        <w:t>Table of Contents</w:t>
      </w:r>
    </w:p>
    <w:p>
      <w:pPr>
        <w:spacing w:after="60"/>
      </w:pPr>
      <w:r>
        <w:rPr>
          <w:rFonts w:ascii="Times New Roman" w:hAnsi="Times New Roman"/>
          <w:sz w:val="22"/>
        </w:rPr>
        <w:t>Executive Summary</w:t>
      </w:r>
    </w:p>
    <w:p>
      <w:pPr>
        <w:spacing w:after="60"/>
      </w:pPr>
      <w:r>
        <w:rPr>
          <w:rFonts w:ascii="Times New Roman" w:hAnsi="Times New Roman"/>
          <w:sz w:val="22"/>
        </w:rPr>
        <w:t>1. Project Selection &amp; Setup</w:t>
      </w:r>
    </w:p>
    <w:p>
      <w:pPr>
        <w:spacing w:after="60"/>
      </w:pPr>
      <w:r>
        <w:rPr>
          <w:rFonts w:ascii="Times New Roman" w:hAnsi="Times New Roman"/>
          <w:sz w:val="22"/>
        </w:rPr>
        <w:t xml:space="preserve">   1.1 Dataset Selection</w:t>
      </w:r>
    </w:p>
    <w:p>
      <w:pPr>
        <w:spacing w:after="60"/>
      </w:pPr>
      <w:r>
        <w:rPr>
          <w:rFonts w:ascii="Times New Roman" w:hAnsi="Times New Roman"/>
          <w:sz w:val="22"/>
        </w:rPr>
        <w:t xml:space="preserve">   1.2 Technology Stack</w:t>
      </w:r>
    </w:p>
    <w:p>
      <w:pPr>
        <w:spacing w:after="60"/>
      </w:pPr>
      <w:r>
        <w:rPr>
          <w:rFonts w:ascii="Times New Roman" w:hAnsi="Times New Roman"/>
          <w:sz w:val="22"/>
        </w:rPr>
        <w:t xml:space="preserve">   1.3 Development Environment</w:t>
      </w:r>
    </w:p>
    <w:p>
      <w:pPr>
        <w:spacing w:after="60"/>
      </w:pPr>
      <w:r>
        <w:rPr>
          <w:rFonts w:ascii="Times New Roman" w:hAnsi="Times New Roman"/>
          <w:sz w:val="22"/>
        </w:rPr>
        <w:t xml:space="preserve">   1.4 Project Architecture</w:t>
      </w:r>
    </w:p>
    <w:p>
      <w:pPr>
        <w:spacing w:after="60"/>
      </w:pPr>
      <w:r>
        <w:rPr>
          <w:rFonts w:ascii="Times New Roman" w:hAnsi="Times New Roman"/>
          <w:sz w:val="22"/>
        </w:rPr>
        <w:t>2. EDA and Pre-Processing</w:t>
      </w:r>
    </w:p>
    <w:p>
      <w:pPr>
        <w:spacing w:after="60"/>
      </w:pPr>
      <w:r>
        <w:rPr>
          <w:rFonts w:ascii="Times New Roman" w:hAnsi="Times New Roman"/>
          <w:sz w:val="22"/>
        </w:rPr>
        <w:t xml:space="preserve">   2.1 Exploratory Data Analysis</w:t>
      </w:r>
    </w:p>
    <w:p>
      <w:pPr>
        <w:spacing w:after="60"/>
      </w:pPr>
      <w:r>
        <w:rPr>
          <w:rFonts w:ascii="Times New Roman" w:hAnsi="Times New Roman"/>
          <w:sz w:val="22"/>
        </w:rPr>
        <w:t xml:space="preserve">   2.2 Preprocessing Pipeline</w:t>
      </w:r>
    </w:p>
    <w:p>
      <w:pPr>
        <w:spacing w:after="60"/>
      </w:pPr>
      <w:r>
        <w:rPr>
          <w:rFonts w:ascii="Times New Roman" w:hAnsi="Times New Roman"/>
          <w:sz w:val="22"/>
        </w:rPr>
        <w:t>3. Modeling Methods</w:t>
      </w:r>
    </w:p>
    <w:p>
      <w:pPr>
        <w:spacing w:after="60"/>
      </w:pPr>
      <w:r>
        <w:rPr>
          <w:rFonts w:ascii="Times New Roman" w:hAnsi="Times New Roman"/>
          <w:sz w:val="22"/>
        </w:rPr>
        <w:t xml:space="preserve">   3.1 CNN Architecture Design</w:t>
      </w:r>
    </w:p>
    <w:p>
      <w:pPr>
        <w:spacing w:after="60"/>
      </w:pPr>
      <w:r>
        <w:rPr>
          <w:rFonts w:ascii="Times New Roman" w:hAnsi="Times New Roman"/>
          <w:sz w:val="22"/>
        </w:rPr>
        <w:t xml:space="preserve">   3.2 Training Configuration</w:t>
      </w:r>
    </w:p>
    <w:p>
      <w:pPr>
        <w:spacing w:after="60"/>
      </w:pPr>
      <w:r>
        <w:rPr>
          <w:rFonts w:ascii="Times New Roman" w:hAnsi="Times New Roman"/>
          <w:sz w:val="22"/>
        </w:rPr>
        <w:t xml:space="preserve">   3.3 Training Results</w:t>
      </w:r>
    </w:p>
    <w:p>
      <w:pPr>
        <w:spacing w:after="60"/>
      </w:pPr>
      <w:r>
        <w:rPr>
          <w:rFonts w:ascii="Times New Roman" w:hAnsi="Times New Roman"/>
          <w:sz w:val="22"/>
        </w:rPr>
        <w:t>4. Validation and Performance Metrics</w:t>
      </w:r>
    </w:p>
    <w:p>
      <w:pPr>
        <w:spacing w:after="60"/>
      </w:pPr>
      <w:r>
        <w:rPr>
          <w:rFonts w:ascii="Times New Roman" w:hAnsi="Times New Roman"/>
          <w:sz w:val="22"/>
        </w:rPr>
        <w:t xml:space="preserve">   4.1 Evaluation Methodology</w:t>
      </w:r>
    </w:p>
    <w:p>
      <w:pPr>
        <w:spacing w:after="60"/>
      </w:pPr>
      <w:r>
        <w:rPr>
          <w:rFonts w:ascii="Times New Roman" w:hAnsi="Times New Roman"/>
          <w:sz w:val="22"/>
        </w:rPr>
        <w:t xml:space="preserve">   4.2 Learning Curves Analysis</w:t>
      </w:r>
    </w:p>
    <w:p>
      <w:pPr>
        <w:spacing w:after="60"/>
      </w:pPr>
      <w:r>
        <w:rPr>
          <w:rFonts w:ascii="Times New Roman" w:hAnsi="Times New Roman"/>
          <w:sz w:val="22"/>
        </w:rPr>
        <w:t xml:space="preserve">   4.3 Classification Performance</w:t>
      </w:r>
    </w:p>
    <w:p>
      <w:pPr>
        <w:spacing w:after="60"/>
      </w:pPr>
      <w:r>
        <w:rPr>
          <w:rFonts w:ascii="Times New Roman" w:hAnsi="Times New Roman"/>
          <w:sz w:val="22"/>
        </w:rPr>
        <w:t xml:space="preserve">   4.4 Qualitative Evaluation</w:t>
      </w:r>
    </w:p>
    <w:p>
      <w:pPr>
        <w:spacing w:after="60"/>
      </w:pPr>
      <w:r>
        <w:rPr>
          <w:rFonts w:ascii="Times New Roman" w:hAnsi="Times New Roman"/>
          <w:sz w:val="22"/>
        </w:rPr>
        <w:t>5. Modeling Results and Findings</w:t>
      </w:r>
    </w:p>
    <w:p>
      <w:pPr>
        <w:spacing w:after="60"/>
      </w:pPr>
      <w:r>
        <w:rPr>
          <w:rFonts w:ascii="Times New Roman" w:hAnsi="Times New Roman"/>
          <w:sz w:val="22"/>
        </w:rPr>
        <w:t xml:space="preserve">   5.1 Vehicle Counting and Traffic Analytics</w:t>
      </w:r>
    </w:p>
    <w:p>
      <w:pPr>
        <w:spacing w:after="60"/>
      </w:pPr>
      <w:r>
        <w:rPr>
          <w:rFonts w:ascii="Times New Roman" w:hAnsi="Times New Roman"/>
          <w:sz w:val="22"/>
        </w:rPr>
        <w:t xml:space="preserve">   5.2 Traffic Forecasting</w:t>
      </w:r>
    </w:p>
    <w:p>
      <w:pPr>
        <w:spacing w:after="60"/>
      </w:pPr>
      <w:r>
        <w:rPr>
          <w:rFonts w:ascii="Times New Roman" w:hAnsi="Times New Roman"/>
          <w:sz w:val="22"/>
        </w:rPr>
        <w:t xml:space="preserve">   5.3 Key Findings Summary</w:t>
      </w:r>
    </w:p>
    <w:p>
      <w:pPr>
        <w:spacing w:after="60"/>
      </w:pPr>
      <w:r>
        <w:rPr>
          <w:rFonts w:ascii="Times New Roman" w:hAnsi="Times New Roman"/>
          <w:sz w:val="22"/>
        </w:rPr>
        <w:t>6. Real-World Application Demo</w:t>
      </w:r>
    </w:p>
    <w:p>
      <w:pPr>
        <w:spacing w:after="60"/>
      </w:pPr>
      <w:r>
        <w:rPr>
          <w:rFonts w:ascii="Times New Roman" w:hAnsi="Times New Roman"/>
          <w:sz w:val="22"/>
        </w:rPr>
        <w:t xml:space="preserve">   6.1 Video Processing Setup</w:t>
      </w:r>
    </w:p>
    <w:p>
      <w:pPr>
        <w:spacing w:after="60"/>
      </w:pPr>
      <w:r>
        <w:rPr>
          <w:rFonts w:ascii="Times New Roman" w:hAnsi="Times New Roman"/>
          <w:sz w:val="22"/>
        </w:rPr>
        <w:t xml:space="preserve">   6.2 Processing Performance</w:t>
      </w:r>
    </w:p>
    <w:p>
      <w:pPr>
        <w:spacing w:after="60"/>
      </w:pPr>
      <w:r>
        <w:rPr>
          <w:rFonts w:ascii="Times New Roman" w:hAnsi="Times New Roman"/>
          <w:sz w:val="22"/>
        </w:rPr>
        <w:t xml:space="preserve">   6.3 Detection and Classification Results</w:t>
      </w:r>
    </w:p>
    <w:p>
      <w:pPr>
        <w:spacing w:after="60"/>
      </w:pPr>
      <w:r>
        <w:rPr>
          <w:rFonts w:ascii="Times New Roman" w:hAnsi="Times New Roman"/>
          <w:sz w:val="22"/>
        </w:rPr>
        <w:t xml:space="preserve">   6.4 Output Visualizations</w:t>
      </w:r>
    </w:p>
    <w:p>
      <w:pPr>
        <w:spacing w:after="60"/>
      </w:pPr>
      <w:r>
        <w:rPr>
          <w:rFonts w:ascii="Times New Roman" w:hAnsi="Times New Roman"/>
          <w:sz w:val="22"/>
        </w:rPr>
        <w:t>7. Image Restoration with Pretrained Models</w:t>
      </w:r>
    </w:p>
    <w:p>
      <w:pPr>
        <w:spacing w:after="60"/>
      </w:pPr>
      <w:r>
        <w:rPr>
          <w:rFonts w:ascii="Times New Roman" w:hAnsi="Times New Roman"/>
          <w:sz w:val="22"/>
        </w:rPr>
        <w:t xml:space="preserve">   7.1 Hugging Face Model Integration</w:t>
      </w:r>
    </w:p>
    <w:p>
      <w:pPr>
        <w:spacing w:after="60"/>
      </w:pPr>
      <w:r>
        <w:rPr>
          <w:rFonts w:ascii="Times New Roman" w:hAnsi="Times New Roman"/>
          <w:sz w:val="22"/>
        </w:rPr>
        <w:t xml:space="preserve">   7.2 Super-Resolution Results</w:t>
      </w:r>
    </w:p>
    <w:p>
      <w:pPr>
        <w:spacing w:after="60"/>
      </w:pPr>
      <w:r>
        <w:rPr>
          <w:rFonts w:ascii="Times New Roman" w:hAnsi="Times New Roman"/>
          <w:sz w:val="22"/>
        </w:rPr>
        <w:t xml:space="preserve">   7.3 Denoising Results</w:t>
      </w:r>
    </w:p>
    <w:p>
      <w:pPr>
        <w:spacing w:after="60"/>
      </w:pPr>
      <w:r>
        <w:rPr>
          <w:rFonts w:ascii="Times New Roman" w:hAnsi="Times New Roman"/>
          <w:sz w:val="22"/>
        </w:rPr>
        <w:t xml:space="preserve">   7.4 Colorization Results</w:t>
      </w:r>
    </w:p>
    <w:p>
      <w:pPr>
        <w:spacing w:after="60"/>
      </w:pPr>
      <w:r>
        <w:rPr>
          <w:rFonts w:ascii="Times New Roman" w:hAnsi="Times New Roman"/>
          <w:sz w:val="22"/>
        </w:rPr>
        <w:t xml:space="preserve">   7.5 Image Restoration Summary</w:t>
      </w:r>
    </w:p>
    <w:p>
      <w:pPr>
        <w:spacing w:after="60"/>
      </w:pPr>
      <w:r>
        <w:rPr>
          <w:rFonts w:ascii="Times New Roman" w:hAnsi="Times New Roman"/>
          <w:sz w:val="22"/>
        </w:rPr>
        <w:t>8. Possible Improvements and Future Work</w:t>
      </w:r>
    </w:p>
    <w:p>
      <w:pPr>
        <w:spacing w:after="60"/>
      </w:pPr>
      <w:r>
        <w:rPr>
          <w:rFonts w:ascii="Times New Roman" w:hAnsi="Times New Roman"/>
          <w:sz w:val="22"/>
        </w:rPr>
        <w:t>9. Conclusion</w:t>
      </w:r>
    </w:p>
    <w:p>
      <w:pPr>
        <w:spacing w:after="60"/>
      </w:pPr>
      <w:r>
        <w:rPr>
          <w:rFonts w:ascii="Times New Roman" w:hAnsi="Times New Roman"/>
          <w:sz w:val="22"/>
        </w:rPr>
        <w:t>References</w:t>
      </w:r>
    </w:p>
    <w:p>
      <w:r>
        <w:br w:type="page"/>
      </w:r>
    </w:p>
    <w:p>
      <w:pPr>
        <w:pStyle w:val="Heading1"/>
      </w:pPr>
      <w:r>
        <w:t>Executive Summary</w:t>
      </w:r>
    </w:p>
    <w:p>
      <w:r>
        <w:rPr>
          <w:rFonts w:ascii="Times New Roman" w:hAnsi="Times New Roman"/>
        </w:rPr>
        <w:t>This project develops a comprehensive computer vision system for detecting, classifying, and counting vehicles in traffic video sequences. Using the UA-DETRAC dataset, we implemented a multi-stage pipeline that combines annotation parsing, vehicle cropping, deep learning classification, and traffic analytics. The solution achieves robust vehicle classification between fine-grained categories (car, van, bus, truck) and aggregated classes (LMV - Light Motor Vehicles, HMV - Heavy Motor Vehicles), enabling real-time traffic analysis and short-term forecasting capabilities.</w:t>
      </w:r>
    </w:p>
    <w:p>
      <w:r>
        <w:rPr>
          <w:rFonts w:ascii="Times New Roman" w:hAnsi="Times New Roman"/>
        </w:rPr>
        <w:t>Traditional traffic data collection methods—including manual counting, pneumatic tube counters, and inductive loop detectors—are labor-intensive, expensive to maintain, and limited in their spatial coverage. Computer vision systems leverage existing surveillance infrastructure, transforming cameras already deployed for security purposes into intelligent sensors that provide continuous, automated traffic monitoring. A single camera with machine learning capabilities can replace multiple physical sensors while simultaneously collecting richer data: not just vehicle counts, but also classifications, trajectories, speeds, and behavioral patterns. This scalability is particularly critical for smart city initiatives where comprehensive traffic monitoring across hundreds of intersections would be prohibitively expensive using conventional technologies. Our solution demonstrates this principle by processing 664 frames per sequence with automated vehicle detection and classification, generating detailed analytics that would require dozens of human observers or physical sensor installations.</w:t>
      </w:r>
    </w:p>
    <w:p>
      <w:r>
        <w:rPr>
          <w:rFonts w:ascii="Times New Roman" w:hAnsi="Times New Roman"/>
        </w:rPr>
        <w:t>Computer vision enables unprecedented granularity in traffic data collection, moving beyond simple count metrics to multi-dimensional analysis that informs evidence-based policy decisions. Our system distinguishes between Light Motor Vehicles (LMV) and Heavy Motor Vehicles (HMV), providing critical insights for infrastructure planning—HMV ratios directly correlate with road wear patterns, emission profiles, and freight corridor optimization. The 81:1 LMV-to-HMV ratio observed in our analysis, combined with temporal distribution patterns, enables transportation planners to design differential toll structures, schedule maintenance during low-traffic periods, and allocate resources for road reinforcement in high-HMV corridors. Furthermore, the integration of time-series forecasting (achieving R²=0.947 for short-term predictions) demonstrates how computer vision data can feed into predictive models for adaptive traffic signal control, dynamic lane management, and proactive congestion mitigation—capabilities impossible with static sensor networks that provide only binary presence/absence data.</w:t>
      </w:r>
    </w:p>
    <w:p>
      <w:r>
        <w:rPr>
          <w:rFonts w:ascii="Times New Roman" w:hAnsi="Times New Roman"/>
        </w:rPr>
        <w:t>Unlike embedded sensors that require physical modification to capture new data types, computer vision systems are software-defined and can be continuously upgraded with improved algorithms without hardware replacement. Our modular architecture demonstrates this flexibility: the same video stream that currently classifies five vehicle categories can be extended to detect pedestrians, cyclists, traffic violations, accident precursors, and even environmental conditions through software updates alone. This adaptability is essential for future transportation paradigms including autonomous vehicle integration, micro-mobility tracking, and multi-modal transit coordination. The incorporation of pretrained Hugging Face models for image restoration (super-resolution, denoising, colorization) further illustrates how computer vision systems can leverage advances in generative AI to enhance low-quality legacy footage, effectively future-proofing past infrastructure investments. As urban environments evolve, computer vision provides the analytical foundation for responsive, data-driven traffic management that can adapt to changing mobility patterns, emerging vehicle technologies, and evolving policy priorities without requiring costly sensor network redesigns.</w:t>
      </w:r>
    </w:p>
    <w:p/>
    <w:p>
      <w:pPr>
        <w:pStyle w:val="Heading1"/>
      </w:pPr>
      <w:r>
        <w:t>1. Project Selection &amp; Setup</w:t>
      </w:r>
    </w:p>
    <w:p>
      <w:pPr>
        <w:pStyle w:val="Heading2"/>
      </w:pPr>
      <w:r>
        <w:t>1.1 Dataset Selection</w:t>
      </w:r>
    </w:p>
    <w:p>
      <w:r>
        <w:rPr>
          <w:rFonts w:ascii="Times New Roman" w:hAnsi="Times New Roman"/>
          <w:b/>
        </w:rPr>
        <w:t>Dataset:</w:t>
      </w:r>
      <w:r>
        <w:rPr>
          <w:rFonts w:ascii="Times New Roman" w:hAnsi="Times New Roman"/>
        </w:rPr>
        <w:t xml:space="preserve"> UA-DETRAC (University at Albany DETection and tRACking)</w:t>
      </w:r>
    </w:p>
    <w:p>
      <w:r>
        <w:rPr>
          <w:rFonts w:ascii="Times New Roman" w:hAnsi="Times New Roman"/>
          <w:b/>
        </w:rPr>
        <w:t>Rationale:</w:t>
      </w:r>
    </w:p>
    <w:p>
      <w:pPr>
        <w:pStyle w:val="ListBullet"/>
        <w:ind w:left="720"/>
      </w:pPr>
      <w:r>
        <w:rPr>
          <w:rFonts w:ascii="Times New Roman" w:hAnsi="Times New Roman"/>
        </w:rPr>
        <w:t>Large-scale traffic surveillance dataset with over 140,000 frames</w:t>
      </w:r>
    </w:p>
    <w:p>
      <w:pPr>
        <w:pStyle w:val="ListBullet"/>
        <w:ind w:left="720"/>
      </w:pPr>
      <w:r>
        <w:rPr>
          <w:rFonts w:ascii="Times New Roman" w:hAnsi="Times New Roman"/>
        </w:rPr>
        <w:t>Contains 8,250 vehicles across 100 video sequences</w:t>
      </w:r>
    </w:p>
    <w:p>
      <w:pPr>
        <w:pStyle w:val="ListBullet"/>
        <w:ind w:left="720"/>
      </w:pPr>
      <w:r>
        <w:rPr>
          <w:rFonts w:ascii="Times New Roman" w:hAnsi="Times New Roman"/>
        </w:rPr>
        <w:t>Provides XML annotations with bounding boxes and vehicle classifications</w:t>
      </w:r>
    </w:p>
    <w:p>
      <w:pPr>
        <w:pStyle w:val="ListBullet"/>
        <w:ind w:left="720"/>
      </w:pPr>
      <w:r>
        <w:rPr>
          <w:rFonts w:ascii="Times New Roman" w:hAnsi="Times New Roman"/>
        </w:rPr>
        <w:t>Captures diverse traffic conditions: weather variations, illumination changes, camera angles</w:t>
      </w:r>
    </w:p>
    <w:p>
      <w:pPr>
        <w:pStyle w:val="ListBullet"/>
        <w:ind w:left="720"/>
      </w:pPr>
      <w:r>
        <w:rPr>
          <w:rFonts w:ascii="Times New Roman" w:hAnsi="Times New Roman"/>
        </w:rPr>
        <w:t>Real-world applicability for intelligent transportation systems</w:t>
      </w:r>
    </w:p>
    <w:p>
      <w:r>
        <w:rPr>
          <w:rFonts w:ascii="Times New Roman" w:hAnsi="Times New Roman"/>
          <w:b/>
        </w:rPr>
        <w:t>Dataset Structure:</w:t>
      </w:r>
    </w:p>
    <w:p>
      <w:pPr>
        <w:spacing w:before="120" w:after="120"/>
        <w:ind w:left="720"/>
        <w:shd w:fill="F0F0F0"/>
      </w:pPr>
      <w:r>
        <w:rPr>
          <w:rFonts w:ascii="Courier New" w:hAnsi="Courier New"/>
          <w:sz w:val="20"/>
        </w:rPr>
        <w:t>data/</w:t>
        <w:br/>
        <w:t>├── DETRAC-Images/          # Video frames organized by sequence ID</w:t>
        <w:br/>
        <w:t>├── DETRAC-Train-Annotations/   # XML files with bounding boxes</w:t>
        <w:br/>
        <w:t>└── DETRAC-Test-Annotations/    # Test set annotations</w:t>
      </w:r>
    </w:p>
    <w:p>
      <w:pPr>
        <w:pStyle w:val="Heading2"/>
      </w:pPr>
      <w:r>
        <w:t>1.2 Technology Stack</w:t>
      </w:r>
    </w:p>
    <w:p>
      <w:r>
        <w:rPr>
          <w:rFonts w:ascii="Times New Roman" w:hAnsi="Times New Roman"/>
          <w:b/>
        </w:rPr>
        <w:t>Core Libraries:</w:t>
      </w:r>
    </w:p>
    <w:p>
      <w:pPr>
        <w:pStyle w:val="ListBullet"/>
        <w:ind w:left="720"/>
      </w:pPr>
      <w:r>
        <w:rPr>
          <w:rFonts w:ascii="Times New Roman" w:hAnsi="Times New Roman"/>
        </w:rPr>
        <w:t>**PyTorch 2.0+**: Deep learning framework for CNN model development</w:t>
      </w:r>
    </w:p>
    <w:p>
      <w:pPr>
        <w:pStyle w:val="ListBullet"/>
        <w:ind w:left="720"/>
      </w:pPr>
      <w:r>
        <w:rPr>
          <w:rFonts w:ascii="Times New Roman" w:hAnsi="Times New Roman"/>
        </w:rPr>
        <w:t>**OpenCV 4.6+**: Image processing and video manipulation</w:t>
      </w:r>
    </w:p>
    <w:p>
      <w:pPr>
        <w:pStyle w:val="ListBullet"/>
        <w:ind w:left="720"/>
      </w:pPr>
      <w:r>
        <w:rPr>
          <w:rFonts w:ascii="Times New Roman" w:hAnsi="Times New Roman"/>
        </w:rPr>
        <w:t>**NumPy &amp; Pandas**: Data manipulation and statistical analysis</w:t>
      </w:r>
    </w:p>
    <w:p>
      <w:pPr>
        <w:pStyle w:val="ListBullet"/>
        <w:ind w:left="720"/>
      </w:pPr>
      <w:r>
        <w:rPr>
          <w:rFonts w:ascii="Times New Roman" w:hAnsi="Times New Roman"/>
        </w:rPr>
        <w:t>**Matplotlib &amp; Seaborn**: Visualization and result presentation</w:t>
      </w:r>
    </w:p>
    <w:p>
      <w:pPr>
        <w:pStyle w:val="ListBullet"/>
        <w:ind w:left="720"/>
      </w:pPr>
      <w:r>
        <w:rPr>
          <w:rFonts w:ascii="Times New Roman" w:hAnsi="Times New Roman"/>
        </w:rPr>
        <w:t>**scikit-learn 1.1+**: Performance metrics and evaluation</w:t>
      </w:r>
    </w:p>
    <w:p>
      <w:r>
        <w:rPr>
          <w:rFonts w:ascii="Times New Roman" w:hAnsi="Times New Roman"/>
          <w:b/>
        </w:rPr>
        <w:t>Advanced Components:</w:t>
      </w:r>
    </w:p>
    <w:p>
      <w:pPr>
        <w:pStyle w:val="ListBullet"/>
        <w:ind w:left="720"/>
      </w:pPr>
      <w:r>
        <w:rPr>
          <w:rFonts w:ascii="Times New Roman" w:hAnsi="Times New Roman"/>
        </w:rPr>
        <w:t>**Hugging Face Ecosystem** (`transformers`, `diffusers`): Pretrained models for image restoration</w:t>
      </w:r>
    </w:p>
    <w:p>
      <w:pPr>
        <w:pStyle w:val="ListBullet"/>
        <w:ind w:left="720"/>
      </w:pPr>
      <w:r>
        <w:rPr>
          <w:rFonts w:ascii="Times New Roman" w:hAnsi="Times New Roman"/>
        </w:rPr>
        <w:t>**FastAI 2.7+**: GAN-based colorization model</w:t>
      </w:r>
    </w:p>
    <w:p>
      <w:pPr>
        <w:pStyle w:val="ListBullet"/>
        <w:ind w:left="720"/>
      </w:pPr>
      <w:r>
        <w:rPr>
          <w:rFonts w:ascii="Times New Roman" w:hAnsi="Times New Roman"/>
        </w:rPr>
        <w:t>**Ultralytics YOLOv8**: Optional real-time detection enhancement</w:t>
      </w:r>
    </w:p>
    <w:p>
      <w:pPr>
        <w:pStyle w:val="Heading2"/>
      </w:pPr>
      <w:r>
        <w:t>1.3 Development Environment</w:t>
      </w:r>
    </w:p>
    <w:p>
      <w:r>
        <w:rPr>
          <w:rFonts w:ascii="Times New Roman" w:hAnsi="Times New Roman"/>
          <w:b/>
        </w:rPr>
        <w:t>Hardware Requirements:</w:t>
      </w:r>
    </w:p>
    <w:p>
      <w:pPr>
        <w:pStyle w:val="ListBullet"/>
        <w:ind w:left="720"/>
      </w:pPr>
      <w:r>
        <w:rPr>
          <w:rFonts w:ascii="Times New Roman" w:hAnsi="Times New Roman"/>
        </w:rPr>
        <w:t>GPU: CUDA-capable device recommended (NVIDIA with 8GB+ VRAM)</w:t>
      </w:r>
    </w:p>
    <w:p>
      <w:pPr>
        <w:pStyle w:val="ListBullet"/>
        <w:ind w:left="720"/>
      </w:pPr>
      <w:r>
        <w:rPr>
          <w:rFonts w:ascii="Times New Roman" w:hAnsi="Times New Roman"/>
        </w:rPr>
        <w:t>Alternative: Apple Silicon MPS acceleration or CPU fallback</w:t>
      </w:r>
    </w:p>
    <w:p>
      <w:pPr>
        <w:pStyle w:val="ListBullet"/>
        <w:ind w:left="720"/>
      </w:pPr>
      <w:r>
        <w:rPr>
          <w:rFonts w:ascii="Times New Roman" w:hAnsi="Times New Roman"/>
        </w:rPr>
        <w:t>Storage: 20GB+ for dataset and model artifacts</w:t>
      </w:r>
    </w:p>
    <w:p>
      <w:r>
        <w:rPr>
          <w:rFonts w:ascii="Times New Roman" w:hAnsi="Times New Roman"/>
          <w:b/>
        </w:rPr>
        <w:t>Software Setup:</w:t>
      </w:r>
    </w:p>
    <w:p>
      <w:pPr>
        <w:spacing w:before="120" w:after="120"/>
        <w:ind w:left="720"/>
        <w:shd w:fill="F0F0F0"/>
      </w:pPr>
      <w:r>
        <w:rPr>
          <w:rFonts w:ascii="Courier New" w:hAnsi="Courier New"/>
          <w:sz w:val="20"/>
        </w:rPr>
        <w:t>python3.12 -m venv env</w:t>
        <w:br/>
        <w:t>source env/bin/activate</w:t>
        <w:br/>
        <w:t>pip install -r requirements.txt</w:t>
      </w:r>
    </w:p>
    <w:p>
      <w:pPr>
        <w:pStyle w:val="Heading2"/>
      </w:pPr>
      <w:r>
        <w:t>1.4 Project Architecture</w:t>
      </w:r>
    </w:p>
    <w:p>
      <w:r>
        <w:rPr>
          <w:rFonts w:ascii="Times New Roman" w:hAnsi="Times New Roman"/>
        </w:rPr>
        <w:t>The solution follows a modular pipeline design:</w:t>
      </w:r>
    </w:p>
    <w:p>
      <w:pPr>
        <w:spacing w:before="120" w:after="120"/>
        <w:ind w:left="720"/>
        <w:shd w:fill="F0F0F0"/>
      </w:pPr>
      <w:r>
        <w:rPr>
          <w:rFonts w:ascii="Courier New" w:hAnsi="Courier New"/>
          <w:sz w:val="20"/>
        </w:rPr>
        <w:t>Raw DETRAC Data → EDA → Preprocessing → CNN Training →</w:t>
        <w:br/>
        <w:t xml:space="preserve">   Vehicle Counting → Traffic Analytics → Image Restoration</w:t>
      </w:r>
    </w:p>
    <w:p>
      <w:r>
        <w:rPr>
          <w:rFonts w:ascii="Times New Roman" w:hAnsi="Times New Roman"/>
        </w:rPr>
        <w:t>Each stage is implemented as a separate Jupyter notebook for reproducibility and iterative development.</w:t>
      </w:r>
    </w:p>
    <w:p/>
    <w:p>
      <w:pPr>
        <w:pStyle w:val="Heading1"/>
      </w:pPr>
      <w:r>
        <w:t>2. EDA and Pre-Processing</w:t>
      </w:r>
    </w:p>
    <w:p>
      <w:pPr>
        <w:pStyle w:val="Heading2"/>
      </w:pPr>
      <w:r>
        <w:t>2.1 Exploratory Data Analysis (Notebook 01)</w:t>
      </w:r>
    </w:p>
    <w:p>
      <w:r>
        <w:rPr>
          <w:rFonts w:ascii="Times New Roman" w:hAnsi="Times New Roman"/>
          <w:b/>
        </w:rPr>
        <w:t>Objectives:</w:t>
      </w:r>
    </w:p>
    <w:p>
      <w:pPr>
        <w:pStyle w:val="ListBullet"/>
        <w:ind w:left="720"/>
      </w:pPr>
      <w:r>
        <w:rPr>
          <w:rFonts w:ascii="Times New Roman" w:hAnsi="Times New Roman"/>
        </w:rPr>
        <w:t>Validate dataset integrity and annotation alignment</w:t>
      </w:r>
    </w:p>
    <w:p>
      <w:pPr>
        <w:pStyle w:val="ListBullet"/>
        <w:ind w:left="720"/>
      </w:pPr>
      <w:r>
        <w:rPr>
          <w:rFonts w:ascii="Times New Roman" w:hAnsi="Times New Roman"/>
        </w:rPr>
        <w:t>Understand traffic patterns and vehicle distributions</w:t>
      </w:r>
    </w:p>
    <w:p>
      <w:pPr>
        <w:pStyle w:val="ListBullet"/>
        <w:ind w:left="720"/>
      </w:pPr>
      <w:r>
        <w:rPr>
          <w:rFonts w:ascii="Times New Roman" w:hAnsi="Times New Roman"/>
        </w:rPr>
        <w:t>Identify preprocessing requirements</w:t>
      </w:r>
    </w:p>
    <w:p>
      <w:r>
        <w:rPr>
          <w:rFonts w:ascii="Times New Roman" w:hAnsi="Times New Roman"/>
          <w:b/>
        </w:rPr>
        <w:t>Key Analyses:</w:t>
      </w:r>
    </w:p>
    <w:p>
      <w:r>
        <w:rPr>
          <w:rFonts w:ascii="Times New Roman" w:hAnsi="Times New Roman"/>
          <w:b/>
        </w:rPr>
        <w:t>2.1.1 Annotation Parsing</w:t>
      </w:r>
    </w:p>
    <w:p>
      <w:pPr>
        <w:pStyle w:val="ListBullet"/>
        <w:ind w:left="720"/>
      </w:pPr>
      <w:r>
        <w:rPr>
          <w:rFonts w:ascii="Times New Roman" w:hAnsi="Times New Roman"/>
        </w:rPr>
        <w:t>Developed XML parser for UA-DETRAC format</w:t>
      </w:r>
    </w:p>
    <w:p>
      <w:pPr>
        <w:pStyle w:val="ListBullet"/>
        <w:ind w:left="720"/>
      </w:pPr>
      <w:r>
        <w:rPr>
          <w:rFonts w:ascii="Times New Roman" w:hAnsi="Times New Roman"/>
        </w:rPr>
        <w:t>Extracted per-frame annotations: `{frame_num: [{id, bbox, class}, ...]}`</w:t>
      </w:r>
    </w:p>
    <w:p>
      <w:pPr>
        <w:pStyle w:val="ListBullet"/>
        <w:ind w:left="720"/>
      </w:pPr>
      <w:r>
        <w:rPr>
          <w:rFonts w:ascii="Times New Roman" w:hAnsi="Times New Roman"/>
        </w:rPr>
        <w:t>Verified bounding box alignment with image frames</w:t>
      </w:r>
    </w:p>
    <w:p>
      <w:r>
        <w:rPr>
          <w:rFonts w:ascii="Times New Roman" w:hAnsi="Times New Roman"/>
          <w:b/>
        </w:rPr>
        <w:t>2.1.2 Dataset Statistics</w:t>
      </w:r>
    </w:p>
    <w:p>
      <w:r>
        <w:rPr>
          <w:rFonts w:ascii="Times New Roman" w:hAnsi="Times New Roman"/>
        </w:rPr>
        <w:t>Class imbalance in the UA-DETRAC cropped dataset is a challenge for training a robust vehicle classifier: cars dominate the dataset (roughly 92.1% of samples in our analyzed sequence), while vans, buses, and the heterogeneous "others" category are far less frequent (vans ~3.9%, others ~2.8%, buses ~1.2%). This imbalance can leads to biased learning where the model optimizes for the majority class and underperforms on rarer classes, producing lower recall and F1 scores for heavy vehicles and atypical vehicle types.</w:t>
      </w:r>
    </w:p>
    <w:p>
      <w:r>
        <w:rPr>
          <w:rFonts w:ascii="Times New Roman" w:hAnsi="Times New Roman"/>
          <w:i/>
        </w:rPr>
        <w:t>Analysis of Sequence MVI_20011:</w:t>
      </w:r>
    </w:p>
    <w:p>
      <w:pPr>
        <w:pStyle w:val="ListBullet"/>
        <w:ind w:left="720"/>
      </w:pPr>
      <w:r>
        <w:rPr>
          <w:rFonts w:ascii="Times New Roman" w:hAnsi="Times New Roman"/>
        </w:rPr>
        <w:t>**Total frames**: 664</w:t>
      </w:r>
    </w:p>
    <w:p>
      <w:pPr>
        <w:pStyle w:val="ListBullet"/>
        <w:ind w:left="720"/>
      </w:pPr>
      <w:r>
        <w:rPr>
          <w:rFonts w:ascii="Times New Roman" w:hAnsi="Times New Roman"/>
        </w:rPr>
        <w:t>**Total vehicles**: 7,655 vehicle instances across all frames</w:t>
      </w:r>
    </w:p>
    <w:p>
      <w:pPr>
        <w:pStyle w:val="ListBullet"/>
        <w:ind w:left="720"/>
      </w:pPr>
      <w:r>
        <w:rPr>
          <w:rFonts w:ascii="Times New Roman" w:hAnsi="Times New Roman"/>
        </w:rPr>
        <w:t>**Resolution**: 540×960 pixels</w:t>
      </w:r>
    </w:p>
    <w:p>
      <w:r>
        <w:rPr>
          <w:rFonts w:ascii="Times New Roman" w:hAnsi="Times New Roman"/>
          <w:i/>
        </w:rPr>
        <w:t>Bounding Box Characteristics:</w:t>
      </w:r>
    </w:p>
    <w:p>
      <w:pPr>
        <w:pStyle w:val="ListBullet"/>
        <w:ind w:left="720"/>
      </w:pPr>
      <w:r>
        <w:rPr>
          <w:rFonts w:ascii="Times New Roman" w:hAnsi="Times New Roman"/>
        </w:rPr>
        <w:t>Mean vehicle width: 50.60 pixels (σ=32.04)</w:t>
      </w:r>
    </w:p>
    <w:p>
      <w:pPr>
        <w:pStyle w:val="ListBullet"/>
        <w:ind w:left="720"/>
      </w:pPr>
      <w:r>
        <w:rPr>
          <w:rFonts w:ascii="Times New Roman" w:hAnsi="Times New Roman"/>
        </w:rPr>
        <w:t>Mean vehicle height: 46.66 pixels (σ=35.22)</w:t>
      </w:r>
    </w:p>
    <w:p>
      <w:pPr>
        <w:pStyle w:val="ListBullet"/>
        <w:ind w:left="720"/>
      </w:pPr>
      <w:r>
        <w:rPr>
          <w:rFonts w:ascii="Times New Roman" w:hAnsi="Times New Roman"/>
        </w:rPr>
        <w:t>Mean bounding box area: 3,392.73 pixels² (σ=5,752.80)</w:t>
      </w:r>
    </w:p>
    <w:p>
      <w:pPr>
        <w:pStyle w:val="ListBullet"/>
        <w:ind w:left="720"/>
      </w:pPr>
      <w:r>
        <w:rPr>
          <w:rFonts w:ascii="Times New Roman" w:hAnsi="Times New Roman"/>
        </w:rPr>
        <w:t>Mean aspect ratio: 1.149 (σ=0.225)</w:t>
      </w:r>
    </w:p>
    <w:p>
      <w:pPr>
        <w:pStyle w:val="ListBullet"/>
        <w:ind w:left="720"/>
      </w:pPr>
      <w:r>
        <w:rPr>
          <w:rFonts w:ascii="Times New Roman" w:hAnsi="Times New Roman"/>
        </w:rPr>
        <w:t>Standard deviation indicates high variance due to perspective effects</w:t>
      </w:r>
    </w:p>
    <w:p>
      <w:r>
        <w:rPr>
          <w:rFonts w:ascii="Times New Roman" w:hAnsi="Times New Roman"/>
          <w:i/>
        </w:rPr>
        <w:t>Vehicle Distribution in MVI_20011:</w:t>
      </w:r>
    </w:p>
    <w:p>
      <w:pPr>
        <w:pStyle w:val="ListBullet"/>
        <w:ind w:left="720"/>
      </w:pPr>
      <w:r>
        <w:rPr>
          <w:rFonts w:ascii="Times New Roman" w:hAnsi="Times New Roman"/>
        </w:rPr>
        <w:t>**Cars**: 7,053 (92.1% - dominant class)</w:t>
      </w:r>
    </w:p>
    <w:p>
      <w:pPr>
        <w:pStyle w:val="ListBullet"/>
        <w:ind w:left="720"/>
      </w:pPr>
      <w:r>
        <w:rPr>
          <w:rFonts w:ascii="Times New Roman" w:hAnsi="Times New Roman"/>
        </w:rPr>
        <w:t>**Vans**: 296 (3.9%)</w:t>
      </w:r>
    </w:p>
    <w:p>
      <w:pPr>
        <w:pStyle w:val="ListBullet"/>
        <w:ind w:left="720"/>
      </w:pPr>
      <w:r>
        <w:rPr>
          <w:rFonts w:ascii="Times New Roman" w:hAnsi="Times New Roman"/>
        </w:rPr>
        <w:t>**Others**: 211 (2.8%)</w:t>
      </w:r>
    </w:p>
    <w:p>
      <w:pPr>
        <w:pStyle w:val="ListBullet"/>
        <w:ind w:left="720"/>
      </w:pPr>
      <w:r>
        <w:rPr>
          <w:rFonts w:ascii="Times New Roman" w:hAnsi="Times New Roman"/>
        </w:rPr>
        <w:t>**Buses**: 95 (1.2%)</w:t>
      </w:r>
    </w:p>
    <w:p>
      <w:r>
        <w:rPr>
          <w:rFonts w:ascii="Times New Roman" w:hAnsi="Times New Roman"/>
          <w:i/>
        </w:rPr>
        <w:t>Temporal Characteristics:</w:t>
      </w:r>
    </w:p>
    <w:p>
      <w:pPr>
        <w:pStyle w:val="ListBullet"/>
        <w:ind w:left="720"/>
      </w:pPr>
      <w:r>
        <w:rPr>
          <w:rFonts w:ascii="Times New Roman" w:hAnsi="Times New Roman"/>
        </w:rPr>
        <w:t>Mean vehicles per frame: 11.53</w:t>
      </w:r>
    </w:p>
    <w:p>
      <w:pPr>
        <w:pStyle w:val="ListBullet"/>
        <w:ind w:left="720"/>
      </w:pPr>
      <w:r>
        <w:rPr>
          <w:rFonts w:ascii="Times New Roman" w:hAnsi="Times New Roman"/>
        </w:rPr>
        <w:t>Peak congestion: 16 vehicles at frame 103</w:t>
      </w:r>
    </w:p>
    <w:p>
      <w:pPr>
        <w:pStyle w:val="ListBullet"/>
        <w:ind w:left="720"/>
      </w:pPr>
      <w:r>
        <w:rPr>
          <w:rFonts w:ascii="Times New Roman" w:hAnsi="Times New Roman"/>
        </w:rPr>
        <w:t>Traffic flow patterns show time-dependent variations</w:t>
      </w:r>
    </w:p>
    <w:p>
      <w:r>
        <w:rPr>
          <w:rFonts w:ascii="Times New Roman" w:hAnsi="Times New Roman"/>
          <w:b/>
        </w:rPr>
        <w:t>2.1.3 Visualization Insights</w:t>
      </w:r>
    </w:p>
    <w:p>
      <w:pPr>
        <w:pStyle w:val="ListBullet"/>
        <w:ind w:left="720"/>
      </w:pPr>
      <w:r>
        <w:rPr>
          <w:rFonts w:ascii="Times New Roman" w:hAnsi="Times New Roman"/>
        </w:rPr>
        <w:t>Multi-frame grid visualization confirmed annotation quality</w:t>
      </w:r>
    </w:p>
    <w:p>
      <w:pPr>
        <w:pStyle w:val="ListBullet"/>
        <w:ind w:left="720"/>
      </w:pPr>
      <w:r>
        <w:rPr>
          <w:rFonts w:ascii="Times New Roman" w:hAnsi="Times New Roman"/>
        </w:rPr>
        <w:t>Bounding boxes accurately capture vehicle extents</w:t>
      </w:r>
    </w:p>
    <w:p>
      <w:pPr>
        <w:pStyle w:val="ListBullet"/>
        <w:ind w:left="720"/>
      </w:pPr>
      <w:r>
        <w:rPr>
          <w:rFonts w:ascii="Times New Roman" w:hAnsi="Times New Roman"/>
        </w:rPr>
        <w:t>Perspective distortion affects vehicle size across frame regions</w:t>
      </w:r>
    </w:p>
    <w:p>
      <w:pPr>
        <w:pStyle w:val="ListBullet"/>
        <w:ind w:left="720"/>
      </w:pPr>
      <w:r>
        <w:rPr>
          <w:rFonts w:ascii="Times New Roman" w:hAnsi="Times New Roman"/>
        </w:rPr>
        <w:t>Occlusion and overlap present classification challenges</w:t>
      </w:r>
    </w:p>
    <w:p/>
    <w:p>
      <w:pPr>
        <w:jc w:val="center"/>
      </w:pPr>
      <w:r>
        <w:drawing>
          <wp:inline xmlns:a="http://schemas.openxmlformats.org/drawingml/2006/main" xmlns:pic="http://schemas.openxmlformats.org/drawingml/2006/picture">
            <wp:extent cx="5486400" cy="3334702"/>
            <wp:docPr id="1" name="Picture 1"/>
            <wp:cNvGraphicFramePr>
              <a:graphicFrameLocks noChangeAspect="1"/>
            </wp:cNvGraphicFramePr>
            <a:graphic>
              <a:graphicData uri="http://schemas.openxmlformats.org/drawingml/2006/picture">
                <pic:pic>
                  <pic:nvPicPr>
                    <pic:cNvPr id="0" name="nb01_page5_img1.png"/>
                    <pic:cNvPicPr/>
                  </pic:nvPicPr>
                  <pic:blipFill>
                    <a:blip r:embed="rId9"/>
                    <a:stretch>
                      <a:fillRect/>
                    </a:stretch>
                  </pic:blipFill>
                  <pic:spPr>
                    <a:xfrm>
                      <a:off x="0" y="0"/>
                      <a:ext cx="5486400" cy="3334702"/>
                    </a:xfrm>
                    <a:prstGeom prst="rect"/>
                  </pic:spPr>
                </pic:pic>
              </a:graphicData>
            </a:graphic>
          </wp:inline>
        </w:drawing>
      </w:r>
    </w:p>
    <w:p>
      <w:pPr>
        <w:jc w:val="center"/>
      </w:pPr>
      <w:r>
        <w:rPr>
          <w:rFonts w:ascii="Times New Roman" w:hAnsi="Times New Roman"/>
          <w:i/>
          <w:sz w:val="22"/>
        </w:rPr>
        <w:t>Figure 1: Annotated Frame from MVI_20011</w:t>
      </w:r>
    </w:p>
    <w:p>
      <w:pPr>
        <w:ind w:left="720" w:right="720"/>
      </w:pPr>
      <w:r>
        <w:rPr>
          <w:rFonts w:ascii="Times New Roman" w:hAnsi="Times New Roman"/>
          <w:i/>
          <w:sz w:val="20"/>
        </w:rPr>
        <w:t>Figure 1: Sample frame from sequence MVI_20011 showing ground-truth bounding box annotations. Each vehicle is labeled with its class (car, van, bus) and tracked with a unique identifier. The annotations demonstrate the dataset's comprehensive vehicle localization across diverse traffic scenarios.</w:t>
      </w:r>
    </w:p>
    <w:p/>
    <w:p>
      <w:pPr>
        <w:jc w:val="center"/>
      </w:pPr>
      <w:r>
        <w:drawing>
          <wp:inline xmlns:a="http://schemas.openxmlformats.org/drawingml/2006/main" xmlns:pic="http://schemas.openxmlformats.org/drawingml/2006/picture">
            <wp:extent cx="5486400" cy="2465011"/>
            <wp:docPr id="2" name="Picture 2"/>
            <wp:cNvGraphicFramePr>
              <a:graphicFrameLocks noChangeAspect="1"/>
            </wp:cNvGraphicFramePr>
            <a:graphic>
              <a:graphicData uri="http://schemas.openxmlformats.org/drawingml/2006/picture">
                <pic:pic>
                  <pic:nvPicPr>
                    <pic:cNvPr id="0" name="nb01_page6_img2.png"/>
                    <pic:cNvPicPr/>
                  </pic:nvPicPr>
                  <pic:blipFill>
                    <a:blip r:embed="rId10"/>
                    <a:stretch>
                      <a:fillRect/>
                    </a:stretch>
                  </pic:blipFill>
                  <pic:spPr>
                    <a:xfrm>
                      <a:off x="0" y="0"/>
                      <a:ext cx="5486400" cy="2465011"/>
                    </a:xfrm>
                    <a:prstGeom prst="rect"/>
                  </pic:spPr>
                </pic:pic>
              </a:graphicData>
            </a:graphic>
          </wp:inline>
        </w:drawing>
      </w:r>
    </w:p>
    <w:p>
      <w:pPr>
        <w:jc w:val="center"/>
      </w:pPr>
      <w:r>
        <w:rPr>
          <w:rFonts w:ascii="Times New Roman" w:hAnsi="Times New Roman"/>
          <w:i/>
          <w:sz w:val="22"/>
        </w:rPr>
        <w:t>Figure 2: Multi-Frame Temporal Visualization</w:t>
      </w:r>
    </w:p>
    <w:p>
      <w:pPr>
        <w:ind w:left="720" w:right="720"/>
      </w:pPr>
      <w:r>
        <w:rPr>
          <w:rFonts w:ascii="Times New Roman" w:hAnsi="Times New Roman"/>
          <w:i/>
          <w:sz w:val="20"/>
        </w:rPr>
        <w:t>Figure 2: Temporal progression of traffic flow in MVI_20011 showing frames 1, 10, 25, 50, 75, and 100. The visualization demonstrates traffic density variations over time, with vehicle counts ranging from 6-16 per frame. Green bounding boxes highlight all detected vehicles, illustrating the dynamic nature of urban traffic patterns and the challenges of multi-object tracking in congested scenarios.</w:t>
      </w:r>
    </w:p>
    <w:p/>
    <w:p>
      <w:pPr>
        <w:jc w:val="center"/>
      </w:pPr>
      <w:r>
        <w:drawing>
          <wp:inline xmlns:a="http://schemas.openxmlformats.org/drawingml/2006/main" xmlns:pic="http://schemas.openxmlformats.org/drawingml/2006/picture">
            <wp:extent cx="5486400" cy="1196029"/>
            <wp:docPr id="3" name="Picture 3"/>
            <wp:cNvGraphicFramePr>
              <a:graphicFrameLocks noChangeAspect="1"/>
            </wp:cNvGraphicFramePr>
            <a:graphic>
              <a:graphicData uri="http://schemas.openxmlformats.org/drawingml/2006/picture">
                <pic:pic>
                  <pic:nvPicPr>
                    <pic:cNvPr id="0" name="nb01_page8_img3.png"/>
                    <pic:cNvPicPr/>
                  </pic:nvPicPr>
                  <pic:blipFill>
                    <a:blip r:embed="rId11"/>
                    <a:stretch>
                      <a:fillRect/>
                    </a:stretch>
                  </pic:blipFill>
                  <pic:spPr>
                    <a:xfrm>
                      <a:off x="0" y="0"/>
                      <a:ext cx="5486400" cy="1196029"/>
                    </a:xfrm>
                    <a:prstGeom prst="rect"/>
                  </pic:spPr>
                </pic:pic>
              </a:graphicData>
            </a:graphic>
          </wp:inline>
        </w:drawing>
      </w:r>
    </w:p>
    <w:p>
      <w:pPr>
        <w:jc w:val="center"/>
      </w:pPr>
      <w:r>
        <w:rPr>
          <w:rFonts w:ascii="Times New Roman" w:hAnsi="Times New Roman"/>
          <w:i/>
          <w:sz w:val="22"/>
        </w:rPr>
        <w:t>Figure 3: Dataset Statistics Summary</w:t>
      </w:r>
    </w:p>
    <w:p>
      <w:pPr>
        <w:ind w:left="720" w:right="720"/>
      </w:pPr>
      <w:r>
        <w:rPr>
          <w:rFonts w:ascii="Times New Roman" w:hAnsi="Times New Roman"/>
          <w:i/>
          <w:sz w:val="20"/>
        </w:rPr>
        <w:t>Figure 3: Comprehensive dataset statistics for sequence MVI_20011. (Left) Distribution of vehicles per frame showing mean count of 11.53 with peak congestion at frame 103. (Center) Bounding box area distribution exhibiting high variance due to perspective effects. (Right) Vehicle class imbalance with cars dominating at 92.1% (7,053 instances), followed by vans 3.9% (296), others 2.8% (211), and buses 1.2% (95).</w:t>
      </w:r>
    </w:p>
    <w:p/>
    <w:p>
      <w:pPr>
        <w:jc w:val="center"/>
      </w:pPr>
      <w:r>
        <w:drawing>
          <wp:inline xmlns:a="http://schemas.openxmlformats.org/drawingml/2006/main" xmlns:pic="http://schemas.openxmlformats.org/drawingml/2006/picture">
            <wp:extent cx="5486400" cy="3626603"/>
            <wp:docPr id="4" name="Picture 4"/>
            <wp:cNvGraphicFramePr>
              <a:graphicFrameLocks noChangeAspect="1"/>
            </wp:cNvGraphicFramePr>
            <a:graphic>
              <a:graphicData uri="http://schemas.openxmlformats.org/drawingml/2006/picture">
                <pic:pic>
                  <pic:nvPicPr>
                    <pic:cNvPr id="0" name="nb01_page9_img4.png"/>
                    <pic:cNvPicPr/>
                  </pic:nvPicPr>
                  <pic:blipFill>
                    <a:blip r:embed="rId12"/>
                    <a:stretch>
                      <a:fillRect/>
                    </a:stretch>
                  </pic:blipFill>
                  <pic:spPr>
                    <a:xfrm>
                      <a:off x="0" y="0"/>
                      <a:ext cx="5486400" cy="3626603"/>
                    </a:xfrm>
                    <a:prstGeom prst="rect"/>
                  </pic:spPr>
                </pic:pic>
              </a:graphicData>
            </a:graphic>
          </wp:inline>
        </w:drawing>
      </w:r>
    </w:p>
    <w:p>
      <w:pPr>
        <w:jc w:val="center"/>
      </w:pPr>
      <w:r>
        <w:rPr>
          <w:rFonts w:ascii="Times New Roman" w:hAnsi="Times New Roman"/>
          <w:i/>
          <w:sz w:val="22"/>
        </w:rPr>
        <w:t>Figure 4: Bounding Box Aspect Ratio Distribution</w:t>
      </w:r>
    </w:p>
    <w:p>
      <w:pPr>
        <w:ind w:left="720" w:right="720"/>
      </w:pPr>
      <w:r>
        <w:rPr>
          <w:rFonts w:ascii="Times New Roman" w:hAnsi="Times New Roman"/>
          <w:i/>
          <w:sz w:val="20"/>
        </w:rPr>
        <w:t>Figure 4: Distribution of bounding box aspect ratios (width/height) across all 7,655 vehicle instances in MVI_20011. The distribution peaks around 1.0-1.2, indicating most vehicles appear roughly square in the image frame. The mean aspect ratio of 1.149 (σ=0.225) reflects typical vehicle proportions as captured by the overhead camera angle.</w:t>
      </w:r>
    </w:p>
    <w:p>
      <w:pPr>
        <w:pStyle w:val="Heading2"/>
      </w:pPr>
      <w:r>
        <w:t>2.2 Preprocessing Pipeline (Notebook 02)</w:t>
      </w:r>
    </w:p>
    <w:p>
      <w:r>
        <w:rPr>
          <w:rFonts w:ascii="Times New Roman" w:hAnsi="Times New Roman"/>
          <w:b/>
        </w:rPr>
        <w:t>2.2.1 Vehicle Cropping Strategy</w:t>
      </w:r>
    </w:p>
    <w:p>
      <w:pPr>
        <w:spacing w:before="120" w:after="120"/>
        <w:ind w:left="720"/>
        <w:shd w:fill="F0F0F0"/>
      </w:pPr>
      <w:r>
        <w:rPr>
          <w:rFonts w:ascii="Courier New" w:hAnsi="Courier New"/>
          <w:sz w:val="20"/>
        </w:rPr>
        <w:t>def generate_cnn_training_dataset():</w:t>
        <w:br/>
        <w:t xml:space="preserve">    for each sequence:</w:t>
        <w:br/>
        <w:t xml:space="preserve">        for each frame:</w:t>
        <w:br/>
        <w:t xml:space="preserve">            for each annotated vehicle:</w:t>
        <w:br/>
        <w:t xml:space="preserve">                # 1. Extract bounding box</w:t>
        <w:br/>
        <w:t xml:space="preserve">                crop = frame[y1:y2, x1:x2]</w:t>
        <w:br/>
        <w:br/>
        <w:t xml:space="preserve">                # 2. Handle edge cases</w:t>
        <w:br/>
        <w:t xml:space="preserve">                crop = clamp_to_image_bounds(crop)</w:t>
        <w:br/>
        <w:br/>
        <w:t xml:space="preserve">                # 3. Resize to fixed dimensions</w:t>
        <w:br/>
        <w:t xml:space="preserve">                crop = cv2.resize(crop, (64, 64))</w:t>
        <w:br/>
        <w:br/>
        <w:t xml:space="preserve">                # 4. Normalize to [0,1]</w:t>
        <w:br/>
        <w:t xml:space="preserve">                crop = crop.astype('float32') / 255.0</w:t>
        <w:br/>
        <w:br/>
        <w:t xml:space="preserve">                # 5. Store with label</w:t>
        <w:br/>
        <w:t xml:space="preserve">                dataset.append((crop, class_idx))</w:t>
      </w:r>
    </w:p>
    <w:p>
      <w:r>
        <w:rPr>
          <w:rFonts w:ascii="Times New Roman" w:hAnsi="Times New Roman"/>
          <w:b/>
        </w:rPr>
        <w:t>2.2.2 Design Decisions</w:t>
      </w:r>
    </w:p>
    <w:p>
      <w:r>
        <w:rPr>
          <w:rFonts w:ascii="Times New Roman" w:hAnsi="Times New Roman"/>
          <w:i/>
        </w:rPr>
        <w:t>Resolution Selection: 64×64 pixels</w:t>
      </w:r>
    </w:p>
    <w:p>
      <w:pPr>
        <w:pStyle w:val="ListBullet"/>
        <w:ind w:left="720"/>
      </w:pPr>
      <w:r>
        <w:rPr>
          <w:rFonts w:ascii="Times New Roman" w:hAnsi="Times New Roman"/>
        </w:rPr>
        <w:t>**Rationale:**</w:t>
      </w:r>
    </w:p>
    <w:p>
      <w:r>
        <w:rPr>
          <w:rFonts w:ascii="Times New Roman" w:hAnsi="Times New Roman"/>
        </w:rPr>
        <w:t xml:space="preserve">  - Balances computational efficiency with feature preservation</w:t>
      </w:r>
    </w:p>
    <w:p>
      <w:r>
        <w:rPr>
          <w:rFonts w:ascii="Times New Roman" w:hAnsi="Times New Roman"/>
        </w:rPr>
        <w:t xml:space="preserve">  - Standard CNN input size for small object classification</w:t>
      </w:r>
    </w:p>
    <w:p>
      <w:r>
        <w:rPr>
          <w:rFonts w:ascii="Times New Roman" w:hAnsi="Times New Roman"/>
        </w:rPr>
        <w:t xml:space="preserve">  - Reduces memory footprint: ~4,800 bytes per crop vs. ~230,400 for original</w:t>
      </w:r>
    </w:p>
    <w:p>
      <w:r>
        <w:rPr>
          <w:rFonts w:ascii="Times New Roman" w:hAnsi="Times New Roman"/>
        </w:rPr>
        <w:t xml:space="preserve">  - Maintains aspect ratio through center-crop strategy</w:t>
      </w:r>
    </w:p>
    <w:p>
      <w:r>
        <w:rPr>
          <w:rFonts w:ascii="Times New Roman" w:hAnsi="Times New Roman"/>
          <w:i/>
        </w:rPr>
        <w:t>Normalization:</w:t>
      </w:r>
    </w:p>
    <w:p>
      <w:pPr>
        <w:pStyle w:val="ListBullet"/>
        <w:ind w:left="720"/>
      </w:pPr>
      <w:r>
        <w:rPr>
          <w:rFonts w:ascii="Times New Roman" w:hAnsi="Times New Roman"/>
        </w:rPr>
        <w:t>RGB values normalized to [0, 1] range</w:t>
      </w:r>
    </w:p>
    <w:p>
      <w:pPr>
        <w:pStyle w:val="ListBullet"/>
        <w:ind w:left="720"/>
      </w:pPr>
      <w:r>
        <w:rPr>
          <w:rFonts w:ascii="Times New Roman" w:hAnsi="Times New Roman"/>
        </w:rPr>
        <w:t>Improves gradient stability during training</w:t>
      </w:r>
    </w:p>
    <w:p>
      <w:pPr>
        <w:pStyle w:val="ListBullet"/>
        <w:ind w:left="720"/>
      </w:pPr>
      <w:r>
        <w:rPr>
          <w:rFonts w:ascii="Times New Roman" w:hAnsi="Times New Roman"/>
        </w:rPr>
        <w:t>Consistent with PyTorch best practices</w:t>
      </w:r>
    </w:p>
    <w:p>
      <w:r>
        <w:rPr>
          <w:rFonts w:ascii="Times New Roman" w:hAnsi="Times New Roman"/>
          <w:i/>
        </w:rPr>
        <w:t>Class Encoding:</w:t>
      </w:r>
    </w:p>
    <w:p>
      <w:pPr>
        <w:pStyle w:val="ListBullet"/>
        <w:ind w:left="720"/>
      </w:pPr>
      <w:r>
        <w:rPr>
          <w:rFonts w:ascii="Times New Roman" w:hAnsi="Times New Roman"/>
        </w:rPr>
        <w:t>String labels → integer indices mapping</w:t>
      </w:r>
    </w:p>
    <w:p>
      <w:pPr>
        <w:pStyle w:val="ListBullet"/>
        <w:ind w:left="720"/>
      </w:pPr>
      <w:r>
        <w:rPr>
          <w:rFonts w:ascii="Times New Roman" w:hAnsi="Times New Roman"/>
        </w:rPr>
        <w:t>`class_to_idx = {'car': 0, 'van': 1, 'bus': 2, 'truck': 3, 'others': 4}`</w:t>
      </w:r>
    </w:p>
    <w:p>
      <w:pPr>
        <w:pStyle w:val="ListBullet"/>
        <w:ind w:left="720"/>
      </w:pPr>
      <w:r>
        <w:rPr>
          <w:rFonts w:ascii="Times New Roman" w:hAnsi="Times New Roman"/>
        </w:rPr>
        <w:t>Enables efficient cross-entropy loss computation</w:t>
      </w:r>
    </w:p>
    <w:p>
      <w:r>
        <w:rPr>
          <w:rFonts w:ascii="Times New Roman" w:hAnsi="Times New Roman"/>
          <w:b/>
        </w:rPr>
        <w:t>2.2.3 Dataset Generation Results</w:t>
      </w:r>
    </w:p>
    <w:p>
      <w:r>
        <w:rPr>
          <w:rFonts w:ascii="Times New Roman" w:hAnsi="Times New Roman"/>
          <w:i/>
        </w:rPr>
        <w:t>Output Specifications:</w:t>
      </w:r>
    </w:p>
    <w:p>
      <w:pPr>
        <w:pStyle w:val="ListBullet"/>
        <w:ind w:left="720"/>
      </w:pPr>
      <w:r>
        <w:rPr>
          <w:rFonts w:ascii="Times New Roman" w:hAnsi="Times New Roman"/>
        </w:rPr>
        <w:t>**Total samples**: 598,281 cropped vehicles</w:t>
      </w:r>
    </w:p>
    <w:p>
      <w:pPr>
        <w:pStyle w:val="ListBullet"/>
        <w:ind w:left="720"/>
      </w:pPr>
      <w:r>
        <w:rPr>
          <w:rFonts w:ascii="Times New Roman" w:hAnsi="Times New Roman"/>
        </w:rPr>
        <w:t>**Image shape**: (N, 64, 64, 3)</w:t>
      </w:r>
    </w:p>
    <w:p>
      <w:pPr>
        <w:pStyle w:val="ListBullet"/>
        <w:ind w:left="720"/>
      </w:pPr>
      <w:r>
        <w:rPr>
          <w:rFonts w:ascii="Times New Roman" w:hAnsi="Times New Roman"/>
        </w:rPr>
        <w:t>**Labels shape**: (N,)</w:t>
      </w:r>
    </w:p>
    <w:p>
      <w:pPr>
        <w:pStyle w:val="ListBullet"/>
        <w:ind w:left="720"/>
      </w:pPr>
      <w:r>
        <w:rPr>
          <w:rFonts w:ascii="Times New Roman" w:hAnsi="Times New Roman"/>
        </w:rPr>
        <w:t>**Storage format**: Compressed NumPy archive (`.npz`)</w:t>
      </w:r>
    </w:p>
    <w:p>
      <w:pPr>
        <w:pStyle w:val="ListBullet"/>
        <w:ind w:left="720"/>
      </w:pPr>
      <w:r>
        <w:rPr>
          <w:rFonts w:ascii="Times New Roman" w:hAnsi="Times New Roman"/>
        </w:rPr>
        <w:t>**File size**: ~500MB-1GB (compressed)</w:t>
      </w:r>
    </w:p>
    <w:p>
      <w:r>
        <w:rPr>
          <w:rFonts w:ascii="Times New Roman" w:hAnsi="Times New Roman"/>
          <w:i/>
        </w:rPr>
        <w:t>Quality Assurance:</w:t>
      </w:r>
    </w:p>
    <w:p>
      <w:pPr>
        <w:pStyle w:val="ListBullet"/>
        <w:ind w:left="720"/>
      </w:pPr>
      <w:r>
        <w:rPr>
          <w:rFonts w:ascii="Times New Roman" w:hAnsi="Times New Roman"/>
        </w:rPr>
        <w:t>Random sample visualization confirms proper cropping</w:t>
      </w:r>
    </w:p>
    <w:p>
      <w:pPr>
        <w:pStyle w:val="ListBullet"/>
        <w:ind w:left="720"/>
      </w:pPr>
      <w:r>
        <w:rPr>
          <w:rFonts w:ascii="Times New Roman" w:hAnsi="Times New Roman"/>
        </w:rPr>
        <w:t>Label distribution matches original dataset statistics</w:t>
      </w:r>
    </w:p>
    <w:p>
      <w:pPr>
        <w:pStyle w:val="ListBullet"/>
        <w:ind w:left="720"/>
      </w:pPr>
      <w:r>
        <w:rPr>
          <w:rFonts w:ascii="Times New Roman" w:hAnsi="Times New Roman"/>
        </w:rPr>
        <w:t>No corrupted or zero-dimension crops</w:t>
      </w:r>
    </w:p>
    <w:p/>
    <w:p>
      <w:pPr>
        <w:pStyle w:val="Heading1"/>
      </w:pPr>
      <w:r>
        <w:t>3. Modeling Methods</w:t>
      </w:r>
    </w:p>
    <w:p>
      <w:pPr>
        <w:pStyle w:val="Heading2"/>
      </w:pPr>
      <w:r>
        <w:t>3.1 CNN Architecture Design (Notebook 03)</w:t>
      </w:r>
    </w:p>
    <w:p>
      <w:r>
        <w:rPr>
          <w:rFonts w:ascii="Times New Roman" w:hAnsi="Times New Roman"/>
          <w:b/>
        </w:rPr>
        <w:t>3.1.1 Network Architecture</w:t>
      </w:r>
    </w:p>
    <w:p>
      <w:r>
        <w:rPr>
          <w:rFonts w:ascii="Times New Roman" w:hAnsi="Times New Roman"/>
        </w:rPr>
        <w:t xml:space="preserve">The </w:t>
      </w:r>
      <w:r>
        <w:rPr>
          <w:rFonts w:ascii="Courier New" w:hAnsi="Courier New"/>
          <w:sz w:val="22"/>
        </w:rPr>
        <w:t>VehicleClassifier</w:t>
      </w:r>
      <w:r>
        <w:rPr>
          <w:rFonts w:ascii="Times New Roman" w:hAnsi="Times New Roman"/>
        </w:rPr>
        <w:t xml:space="preserve"> implements a custom convolutional neural network:</w:t>
      </w:r>
    </w:p>
    <w:p>
      <w:pPr>
        <w:spacing w:before="120" w:after="120"/>
        <w:ind w:left="720"/>
        <w:shd w:fill="F0F0F0"/>
      </w:pPr>
      <w:r>
        <w:rPr>
          <w:rFonts w:ascii="Courier New" w:hAnsi="Courier New"/>
          <w:sz w:val="20"/>
        </w:rPr>
        <w:t>VehicleClassifier(</w:t>
        <w:br/>
        <w:t xml:space="preserve">  features: Sequential(</w:t>
        <w:br/>
        <w:t xml:space="preserve">    # Block 1: Initial feature extraction</w:t>
        <w:br/>
        <w:t xml:space="preserve">    Conv2d(3 → 32, kernel=3×3, padding=1)</w:t>
        <w:br/>
        <w:t xml:space="preserve">    BatchNorm2d(32)</w:t>
        <w:br/>
        <w:t xml:space="preserve">    ReLU()</w:t>
        <w:br/>
        <w:t xml:space="preserve">    MaxPool2d(2×2)  # 64×64 → 32×32</w:t>
        <w:br/>
        <w:br/>
        <w:t xml:space="preserve">    # Block 2: Mid-level features</w:t>
        <w:br/>
        <w:t xml:space="preserve">    Conv2d(32 → 64, kernel=3×3, padding=1)</w:t>
        <w:br/>
        <w:t xml:space="preserve">    BatchNorm2d(64)</w:t>
        <w:br/>
        <w:t xml:space="preserve">    ReLU()</w:t>
        <w:br/>
        <w:t xml:space="preserve">    MaxPool2d(2×2)  # 32×32 → 16×16</w:t>
        <w:br/>
        <w:br/>
        <w:t xml:space="preserve">    # Block 3: High-level features</w:t>
        <w:br/>
        <w:t xml:space="preserve">    Conv2d(64 → 128, kernel=3×3, padding=1)</w:t>
        <w:br/>
        <w:t xml:space="preserve">    BatchNorm2d(128)</w:t>
        <w:br/>
        <w:t xml:space="preserve">    ReLU()</w:t>
        <w:br/>
        <w:t xml:space="preserve">    MaxPool2d(2×2)  # 16×16 → 8×8</w:t>
        <w:br/>
        <w:br/>
        <w:t xml:space="preserve">    # Block 4: Abstract features</w:t>
        <w:br/>
        <w:t xml:space="preserve">    Conv2d(128 → 256, kernel=3×3, padding=1)</w:t>
        <w:br/>
        <w:t xml:space="preserve">    BatchNorm2d(256)</w:t>
        <w:br/>
        <w:t xml:space="preserve">    ReLU()</w:t>
        <w:br/>
        <w:t xml:space="preserve">    MaxPool2d(2×2)  # 8×8 → 4×4</w:t>
        <w:br/>
        <w:t xml:space="preserve">  )</w:t>
        <w:br/>
        <w:br/>
        <w:t xml:space="preserve">  classifier: Sequential(</w:t>
        <w:br/>
        <w:t xml:space="preserve">    Flatten()  # 256×4×4 = 4,096 features</w:t>
        <w:br/>
        <w:t xml:space="preserve">    Linear(4096 → 256)</w:t>
        <w:br/>
        <w:t xml:space="preserve">    ReLU()</w:t>
        <w:br/>
        <w:t xml:space="preserve">    Dropout(0.5)</w:t>
        <w:br/>
        <w:t xml:space="preserve">    Linear(256 → num_classes)</w:t>
        <w:br/>
        <w:t xml:space="preserve">  )</w:t>
        <w:br/>
        <w:t>)</w:t>
      </w:r>
    </w:p>
    <w:p>
      <w:r>
        <w:rPr>
          <w:rFonts w:ascii="Times New Roman" w:hAnsi="Times New Roman"/>
          <w:b/>
        </w:rPr>
        <w:t>Design Rationale:</w:t>
      </w:r>
    </w:p>
    <w:p>
      <w:r>
        <w:rPr>
          <w:rFonts w:ascii="Times New Roman" w:hAnsi="Times New Roman"/>
          <w:i/>
        </w:rPr>
        <w:t>Convolutional Layers:</w:t>
      </w:r>
    </w:p>
    <w:p>
      <w:pPr>
        <w:pStyle w:val="ListBullet"/>
        <w:ind w:left="720"/>
      </w:pPr>
      <w:r>
        <w:rPr>
          <w:rFonts w:ascii="Times New Roman" w:hAnsi="Times New Roman"/>
        </w:rPr>
        <w:t>**Progressive channel expansion** (3→32→64→128→256): Captures increasingly complex features</w:t>
      </w:r>
    </w:p>
    <w:p>
      <w:pPr>
        <w:pStyle w:val="ListBullet"/>
        <w:ind w:left="720"/>
      </w:pPr>
      <w:r>
        <w:rPr>
          <w:rFonts w:ascii="Times New Roman" w:hAnsi="Times New Roman"/>
        </w:rPr>
        <w:t>**Small 3×3 kernels**: Efficient receptive field growth, fewer parameters</w:t>
      </w:r>
    </w:p>
    <w:p>
      <w:pPr>
        <w:pStyle w:val="ListBullet"/>
        <w:ind w:left="720"/>
      </w:pPr>
      <w:r>
        <w:rPr>
          <w:rFonts w:ascii="Times New Roman" w:hAnsi="Times New Roman"/>
        </w:rPr>
        <w:t>**Padding=1**: Preserves spatial dimensions before pooling</w:t>
      </w:r>
    </w:p>
    <w:p>
      <w:pPr>
        <w:pStyle w:val="ListBullet"/>
        <w:ind w:left="720"/>
      </w:pPr>
      <w:r>
        <w:rPr>
          <w:rFonts w:ascii="Times New Roman" w:hAnsi="Times New Roman"/>
        </w:rPr>
        <w:t>**Batch Normalization**: Accelerates training, reduces internal covariate shift</w:t>
      </w:r>
    </w:p>
    <w:p>
      <w:r>
        <w:rPr>
          <w:rFonts w:ascii="Times New Roman" w:hAnsi="Times New Roman"/>
          <w:i/>
        </w:rPr>
        <w:t>Pooling Strategy:</w:t>
      </w:r>
    </w:p>
    <w:p>
      <w:pPr>
        <w:pStyle w:val="ListBullet"/>
        <w:ind w:left="720"/>
      </w:pPr>
      <w:r>
        <w:rPr>
          <w:rFonts w:ascii="Times New Roman" w:hAnsi="Times New Roman"/>
        </w:rPr>
        <w:t>**MaxPool2d(2×2)**: Reduces spatial dimensions by 50% each layer</w:t>
      </w:r>
    </w:p>
    <w:p>
      <w:pPr>
        <w:pStyle w:val="ListBullet"/>
        <w:ind w:left="720"/>
      </w:pPr>
      <w:r>
        <w:rPr>
          <w:rFonts w:ascii="Times New Roman" w:hAnsi="Times New Roman"/>
        </w:rPr>
        <w:t>**4 pooling layers**: 64×64 → 4×4 (16× reduction)</w:t>
      </w:r>
    </w:p>
    <w:p>
      <w:pPr>
        <w:pStyle w:val="ListBullet"/>
        <w:ind w:left="720"/>
      </w:pPr>
      <w:r>
        <w:rPr>
          <w:rFonts w:ascii="Times New Roman" w:hAnsi="Times New Roman"/>
        </w:rPr>
        <w:t>Builds translation invariance and reduces overfitting</w:t>
      </w:r>
    </w:p>
    <w:p>
      <w:r>
        <w:rPr>
          <w:rFonts w:ascii="Times New Roman" w:hAnsi="Times New Roman"/>
          <w:i/>
        </w:rPr>
        <w:t>Classifier Head:</w:t>
      </w:r>
    </w:p>
    <w:p>
      <w:pPr>
        <w:pStyle w:val="ListBullet"/>
        <w:ind w:left="720"/>
      </w:pPr>
      <w:r>
        <w:rPr>
          <w:rFonts w:ascii="Times New Roman" w:hAnsi="Times New Roman"/>
        </w:rPr>
        <w:t>**Fully connected layers**: Maps spatial features to class logits</w:t>
      </w:r>
    </w:p>
    <w:p>
      <w:pPr>
        <w:pStyle w:val="ListBullet"/>
        <w:ind w:left="720"/>
      </w:pPr>
      <w:r>
        <w:rPr>
          <w:rFonts w:ascii="Times New Roman" w:hAnsi="Times New Roman"/>
        </w:rPr>
        <w:t>**Dropout (p=0.5)**: Regularization to prevent overfitting</w:t>
      </w:r>
    </w:p>
    <w:p>
      <w:pPr>
        <w:pStyle w:val="ListBullet"/>
        <w:ind w:left="720"/>
      </w:pPr>
      <w:r>
        <w:rPr>
          <w:rFonts w:ascii="Times New Roman" w:hAnsi="Times New Roman"/>
        </w:rPr>
        <w:t>**256 hidden units**: Sufficient capacity for 5-class problem</w:t>
      </w:r>
    </w:p>
    <w:p>
      <w:r>
        <w:rPr>
          <w:rFonts w:ascii="Times New Roman" w:hAnsi="Times New Roman"/>
          <w:b/>
        </w:rPr>
        <w:t>3.1.2 Parameter Count</w:t>
      </w:r>
    </w:p>
    <w:p>
      <w:pPr>
        <w:pStyle w:val="ListBullet"/>
        <w:ind w:left="720"/>
      </w:pPr>
      <w:r>
        <w:rPr>
          <w:rFonts w:ascii="Times New Roman" w:hAnsi="Times New Roman"/>
        </w:rPr>
        <w:t>**Total parameters**: ~2.5 million</w:t>
      </w:r>
    </w:p>
    <w:p>
      <w:pPr>
        <w:pStyle w:val="ListBullet"/>
        <w:ind w:left="720"/>
      </w:pPr>
      <w:r>
        <w:rPr>
          <w:rFonts w:ascii="Times New Roman" w:hAnsi="Times New Roman"/>
        </w:rPr>
        <w:t>**Trainable parameters**: ~2.5 million</w:t>
      </w:r>
    </w:p>
    <w:p>
      <w:pPr>
        <w:pStyle w:val="ListBullet"/>
        <w:ind w:left="720"/>
      </w:pPr>
      <w:r>
        <w:rPr>
          <w:rFonts w:ascii="Times New Roman" w:hAnsi="Times New Roman"/>
        </w:rPr>
        <w:t>**Feature extractor**: ~1.8M parameters</w:t>
      </w:r>
    </w:p>
    <w:p>
      <w:pPr>
        <w:pStyle w:val="ListBullet"/>
        <w:ind w:left="720"/>
      </w:pPr>
      <w:r>
        <w:rPr>
          <w:rFonts w:ascii="Times New Roman" w:hAnsi="Times New Roman"/>
        </w:rPr>
        <w:t>**Classifier**: ~700K parameters</w:t>
      </w:r>
    </w:p>
    <w:p>
      <w:pPr>
        <w:pStyle w:val="Heading2"/>
      </w:pPr>
      <w:r>
        <w:t>3.2 Training Configuration</w:t>
      </w:r>
    </w:p>
    <w:p>
      <w:r>
        <w:rPr>
          <w:rFonts w:ascii="Times New Roman" w:hAnsi="Times New Roman"/>
          <w:b/>
        </w:rPr>
        <w:t>3.2.1 Data Splitting</w:t>
      </w:r>
    </w:p>
    <w:p>
      <w:pPr>
        <w:spacing w:before="120" w:after="120"/>
        <w:ind w:left="720"/>
        <w:shd w:fill="F0F0F0"/>
      </w:pPr>
      <w:r>
        <w:rPr>
          <w:rFonts w:ascii="Courier New" w:hAnsi="Courier New"/>
          <w:sz w:val="20"/>
        </w:rPr>
        <w:t>train_ratio = 0.8  # 80/20 split</w:t>
        <w:br/>
        <w:t>torch.manual_seed(42)  # Reproducibility</w:t>
        <w:br/>
        <w:t>train_dataset, val_dataset = random_split(dataset, [n_train, n_val])</w:t>
      </w:r>
    </w:p>
    <w:p>
      <w:pPr>
        <w:pStyle w:val="ListBullet"/>
        <w:ind w:left="720"/>
      </w:pPr>
      <w:r>
        <w:rPr>
          <w:rFonts w:ascii="Times New Roman" w:hAnsi="Times New Roman"/>
        </w:rPr>
        <w:t>**Training set**: 478,624 samples (80% of cropped vehicles)</w:t>
      </w:r>
    </w:p>
    <w:p>
      <w:pPr>
        <w:pStyle w:val="ListBullet"/>
        <w:ind w:left="720"/>
      </w:pPr>
      <w:r>
        <w:rPr>
          <w:rFonts w:ascii="Times New Roman" w:hAnsi="Times New Roman"/>
        </w:rPr>
        <w:t>**Validation set**: 119,657 samples (20%, held out, no shuffling after split)</w:t>
      </w:r>
    </w:p>
    <w:p>
      <w:pPr>
        <w:pStyle w:val="ListBullet"/>
        <w:ind w:left="720"/>
      </w:pPr>
      <w:r>
        <w:rPr>
          <w:rFonts w:ascii="Times New Roman" w:hAnsi="Times New Roman"/>
        </w:rPr>
        <w:t>**Random seed**: Fixed for reproducible experiments</w:t>
      </w:r>
    </w:p>
    <w:p>
      <w:r>
        <w:rPr>
          <w:rFonts w:ascii="Times New Roman" w:hAnsi="Times New Roman"/>
          <w:b/>
        </w:rPr>
        <w:t>3.2.2 Hyperparameters</w:t>
      </w:r>
    </w:p>
    <w:p>
      <w:r>
        <w:rPr>
          <w:rFonts w:ascii="Times New Roman" w:hAnsi="Times New Roman"/>
        </w:rPr>
        <w:t>| Hyperparameter | Value | Justification |</w:t>
      </w:r>
    </w:p>
    <w:p>
      <w:r>
        <w:rPr>
          <w:rFonts w:ascii="Times New Roman" w:hAnsi="Times New Roman"/>
        </w:rPr>
        <w:t>|----------------|-------|---------------|</w:t>
      </w:r>
    </w:p>
    <w:tbl>
      <w:tblPr>
        <w:tblStyle w:val="LightGrid-Accent1"/>
        <w:tblW w:type="auto" w:w="0"/>
        <w:tblLook w:firstColumn="1" w:firstRow="1" w:lastColumn="0" w:lastRow="0" w:noHBand="0" w:noVBand="1" w:val="04A0"/>
      </w:tblPr>
      <w:tblGrid>
        <w:gridCol w:w="3120"/>
        <w:gridCol w:w="3120"/>
        <w:gridCol w:w="3120"/>
      </w:tblGrid>
      <w:tr>
        <w:tc>
          <w:tcPr>
            <w:tcW w:type="dxa" w:w="3120"/>
          </w:tcPr>
          <w:p>
            <w:r>
              <w:rPr>
                <w:rFonts w:ascii="Times New Roman" w:hAnsi="Times New Roman"/>
                <w:b/>
              </w:rPr>
              <w:t>**Batch size**</w:t>
            </w:r>
          </w:p>
        </w:tc>
        <w:tc>
          <w:tcPr>
            <w:tcW w:type="dxa" w:w="3120"/>
          </w:tcPr>
          <w:p>
            <w:r>
              <w:rPr>
                <w:rFonts w:ascii="Times New Roman" w:hAnsi="Times New Roman"/>
                <w:b/>
              </w:rPr>
              <w:t>128</w:t>
            </w:r>
          </w:p>
        </w:tc>
        <w:tc>
          <w:tcPr>
            <w:tcW w:type="dxa" w:w="3120"/>
          </w:tcPr>
          <w:p>
            <w:r>
              <w:rPr>
                <w:rFonts w:ascii="Times New Roman" w:hAnsi="Times New Roman"/>
                <w:b/>
              </w:rPr>
              <w:t>Balances GPU memory and gradient stability</w:t>
            </w:r>
          </w:p>
        </w:tc>
      </w:tr>
      <w:tr>
        <w:tc>
          <w:tcPr>
            <w:tcW w:type="dxa" w:w="3120"/>
          </w:tcPr>
          <w:p>
            <w:r>
              <w:t>**Learning rate**</w:t>
            </w:r>
          </w:p>
        </w:tc>
        <w:tc>
          <w:tcPr>
            <w:tcW w:type="dxa" w:w="3120"/>
          </w:tcPr>
          <w:p>
            <w:r>
              <w:t>0.001</w:t>
            </w:r>
          </w:p>
        </w:tc>
        <w:tc>
          <w:tcPr>
            <w:tcW w:type="dxa" w:w="3120"/>
          </w:tcPr>
          <w:p>
            <w:r>
              <w:t>Adam optimizer default, suitable for CNNs</w:t>
            </w:r>
          </w:p>
        </w:tc>
      </w:tr>
      <w:tr>
        <w:tc>
          <w:tcPr>
            <w:tcW w:type="dxa" w:w="3120"/>
          </w:tcPr>
          <w:p>
            <w:r>
              <w:t>**Optimizer**</w:t>
            </w:r>
          </w:p>
        </w:tc>
        <w:tc>
          <w:tcPr>
            <w:tcW w:type="dxa" w:w="3120"/>
          </w:tcPr>
          <w:p>
            <w:r>
              <w:t>Adam</w:t>
            </w:r>
          </w:p>
        </w:tc>
        <w:tc>
          <w:tcPr>
            <w:tcW w:type="dxa" w:w="3120"/>
          </w:tcPr>
          <w:p>
            <w:r>
              <w:t>Adaptive learning rate, momentum benefits</w:t>
            </w:r>
          </w:p>
        </w:tc>
      </w:tr>
      <w:tr>
        <w:tc>
          <w:tcPr>
            <w:tcW w:type="dxa" w:w="3120"/>
          </w:tcPr>
          <w:p>
            <w:r>
              <w:t>**Loss function**</w:t>
            </w:r>
          </w:p>
        </w:tc>
        <w:tc>
          <w:tcPr>
            <w:tcW w:type="dxa" w:w="3120"/>
          </w:tcPr>
          <w:p>
            <w:r>
              <w:t>CrossEntropyLoss</w:t>
            </w:r>
          </w:p>
        </w:tc>
        <w:tc>
          <w:tcPr>
            <w:tcW w:type="dxa" w:w="3120"/>
          </w:tcPr>
          <w:p>
            <w:r>
              <w:t>Multi-class classification standard</w:t>
            </w:r>
          </w:p>
        </w:tc>
      </w:tr>
      <w:tr>
        <w:tc>
          <w:tcPr>
            <w:tcW w:type="dxa" w:w="3120"/>
          </w:tcPr>
          <w:p>
            <w:r>
              <w:t>**Epochs**</w:t>
            </w:r>
          </w:p>
        </w:tc>
        <w:tc>
          <w:tcPr>
            <w:tcW w:type="dxa" w:w="3120"/>
          </w:tcPr>
          <w:p>
            <w:r>
              <w:t>15</w:t>
            </w:r>
          </w:p>
        </w:tc>
        <w:tc>
          <w:tcPr>
            <w:tcW w:type="dxa" w:w="3120"/>
          </w:tcPr>
          <w:p>
            <w:r>
              <w:t>Early stopping based on validation plateau</w:t>
            </w:r>
          </w:p>
        </w:tc>
      </w:tr>
      <w:tr>
        <w:tc>
          <w:tcPr>
            <w:tcW w:type="dxa" w:w="3120"/>
          </w:tcPr>
          <w:p>
            <w:r>
              <w:t>**Weight decay**</w:t>
            </w:r>
          </w:p>
        </w:tc>
        <w:tc>
          <w:tcPr>
            <w:tcW w:type="dxa" w:w="3120"/>
          </w:tcPr>
          <w:p>
            <w:r>
              <w:t>Not used</w:t>
            </w:r>
          </w:p>
        </w:tc>
        <w:tc>
          <w:tcPr>
            <w:tcW w:type="dxa" w:w="3120"/>
          </w:tcPr>
          <w:p>
            <w:r>
              <w:t>Dropout provides sufficient regularization</w:t>
            </w:r>
          </w:p>
        </w:tc>
      </w:tr>
    </w:tbl>
    <w:p/>
    <w:p>
      <w:r>
        <w:rPr>
          <w:rFonts w:ascii="Times New Roman" w:hAnsi="Times New Roman"/>
          <w:b/>
        </w:rPr>
        <w:t>3.2.3 Training Loop</w:t>
      </w:r>
    </w:p>
    <w:p>
      <w:pPr>
        <w:spacing w:before="120" w:after="120"/>
        <w:ind w:left="720"/>
        <w:shd w:fill="F0F0F0"/>
      </w:pPr>
      <w:r>
        <w:rPr>
          <w:rFonts w:ascii="Courier New" w:hAnsi="Courier New"/>
          <w:sz w:val="20"/>
        </w:rPr>
        <w:t>for epoch in range(1, NUM_EPOCHS + 1):</w:t>
        <w:br/>
        <w:t xml:space="preserve">    # Training phase</w:t>
        <w:br/>
        <w:t xml:space="preserve">    model.train()</w:t>
        <w:br/>
        <w:t xml:space="preserve">    for xb, yb in train_loader:</w:t>
        <w:br/>
        <w:t xml:space="preserve">        optimizer.zero_grad()</w:t>
        <w:br/>
        <w:t xml:space="preserve">        logits = model(xb)</w:t>
        <w:br/>
        <w:t xml:space="preserve">        loss = criterion(logits, yb)</w:t>
        <w:br/>
        <w:t xml:space="preserve">        loss.backward()</w:t>
        <w:br/>
        <w:t xml:space="preserve">        optimizer.step()</w:t>
        <w:br/>
        <w:br/>
        <w:t xml:space="preserve">    # Validation phase</w:t>
        <w:br/>
        <w:t xml:space="preserve">    model.eval()</w:t>
        <w:br/>
        <w:t xml:space="preserve">    with torch.no_grad():</w:t>
        <w:br/>
        <w:t xml:space="preserve">        for xb, yb in val_loader:</w:t>
        <w:br/>
        <w:t xml:space="preserve">            logits = model(xb)</w:t>
        <w:br/>
        <w:t xml:space="preserve">            loss = criterion(logits, yb)</w:t>
        <w:br/>
        <w:t xml:space="preserve">            # Track metrics</w:t>
        <w:br/>
        <w:br/>
        <w:t xml:space="preserve">    # Model checkpointing</w:t>
        <w:br/>
        <w:t xml:space="preserve">    if val_acc &gt; best_val_acc:</w:t>
        <w:br/>
        <w:t xml:space="preserve">        best_val_acc = val_acc</w:t>
        <w:br/>
        <w:t xml:space="preserve">        save_checkpoint(model)</w:t>
      </w:r>
    </w:p>
    <w:p>
      <w:r>
        <w:rPr>
          <w:rFonts w:ascii="Times New Roman" w:hAnsi="Times New Roman"/>
          <w:b/>
        </w:rPr>
        <w:t>Key Features:</w:t>
      </w:r>
    </w:p>
    <w:p>
      <w:pPr>
        <w:pStyle w:val="ListBullet"/>
        <w:ind w:left="720"/>
      </w:pPr>
      <w:r>
        <w:rPr>
          <w:rFonts w:ascii="Times New Roman" w:hAnsi="Times New Roman"/>
        </w:rPr>
        <w:t>**Gradient accumulation**: Not required with batch size 128</w:t>
      </w:r>
    </w:p>
    <w:p>
      <w:pPr>
        <w:pStyle w:val="ListBullet"/>
        <w:ind w:left="720"/>
      </w:pPr>
      <w:r>
        <w:rPr>
          <w:rFonts w:ascii="Times New Roman" w:hAnsi="Times New Roman"/>
        </w:rPr>
        <w:t>**Best model saving**: Preserves model at peak validation accuracy</w:t>
      </w:r>
    </w:p>
    <w:p>
      <w:pPr>
        <w:pStyle w:val="ListBullet"/>
        <w:ind w:left="720"/>
      </w:pPr>
      <w:r>
        <w:rPr>
          <w:rFonts w:ascii="Times New Roman" w:hAnsi="Times New Roman"/>
        </w:rPr>
        <w:t>**Metric tracking**: Loss and accuracy for both train/val sets</w:t>
      </w:r>
    </w:p>
    <w:p>
      <w:pPr>
        <w:pStyle w:val="Heading2"/>
      </w:pPr>
      <w:r>
        <w:t>3.3 Training Results</w:t>
      </w:r>
    </w:p>
    <w:p>
      <w:r>
        <w:rPr>
          <w:rFonts w:ascii="Times New Roman" w:hAnsi="Times New Roman"/>
          <w:b/>
        </w:rPr>
        <w:t>3.3.1 Learning Curves - Complete Training History</w:t>
      </w:r>
    </w:p>
    <w:p>
      <w:r>
        <w:rPr>
          <w:rFonts w:ascii="Times New Roman" w:hAnsi="Times New Roman"/>
        </w:rPr>
        <w:t>| Epoch | Train Loss | Train Acc | Val Loss | Val Acc |</w:t>
      </w:r>
    </w:p>
    <w:p>
      <w:r>
        <w:rPr>
          <w:rFonts w:ascii="Times New Roman" w:hAnsi="Times New Roman"/>
        </w:rPr>
        <w:t>|-------|-----------|-----------|----------|---------|</w:t>
      </w:r>
    </w:p>
    <w:tbl>
      <w:tblPr>
        <w:tblStyle w:val="LightGrid-Accent1"/>
        <w:tblW w:type="auto" w:w="0"/>
        <w:tblLook w:firstColumn="1" w:firstRow="1" w:lastColumn="0" w:lastRow="0" w:noHBand="0" w:noVBand="1" w:val="04A0"/>
      </w:tblPr>
      <w:tblGrid>
        <w:gridCol w:w="1872"/>
        <w:gridCol w:w="1872"/>
        <w:gridCol w:w="1872"/>
        <w:gridCol w:w="1872"/>
        <w:gridCol w:w="1872"/>
      </w:tblGrid>
      <w:tr>
        <w:tc>
          <w:tcPr>
            <w:tcW w:type="dxa" w:w="1872"/>
          </w:tcPr>
          <w:p>
            <w:r>
              <w:rPr>
                <w:rFonts w:ascii="Times New Roman" w:hAnsi="Times New Roman"/>
                <w:b/>
              </w:rPr>
              <w:t>1</w:t>
            </w:r>
          </w:p>
        </w:tc>
        <w:tc>
          <w:tcPr>
            <w:tcW w:type="dxa" w:w="1872"/>
          </w:tcPr>
          <w:p>
            <w:r>
              <w:rPr>
                <w:rFonts w:ascii="Times New Roman" w:hAnsi="Times New Roman"/>
                <w:b/>
              </w:rPr>
              <w:t>0.2453</w:t>
            </w:r>
          </w:p>
        </w:tc>
        <w:tc>
          <w:tcPr>
            <w:tcW w:type="dxa" w:w="1872"/>
          </w:tcPr>
          <w:p>
            <w:r>
              <w:rPr>
                <w:rFonts w:ascii="Times New Roman" w:hAnsi="Times New Roman"/>
                <w:b/>
              </w:rPr>
              <w:t>0.9195</w:t>
            </w:r>
          </w:p>
        </w:tc>
        <w:tc>
          <w:tcPr>
            <w:tcW w:type="dxa" w:w="1872"/>
          </w:tcPr>
          <w:p>
            <w:r>
              <w:rPr>
                <w:rFonts w:ascii="Times New Roman" w:hAnsi="Times New Roman"/>
                <w:b/>
              </w:rPr>
              <w:t>0.0189</w:t>
            </w:r>
          </w:p>
        </w:tc>
        <w:tc>
          <w:tcPr>
            <w:tcW w:type="dxa" w:w="1872"/>
          </w:tcPr>
          <w:p>
            <w:r>
              <w:rPr>
                <w:rFonts w:ascii="Times New Roman" w:hAnsi="Times New Roman"/>
                <w:b/>
              </w:rPr>
              <w:t>0.9953</w:t>
            </w:r>
          </w:p>
        </w:tc>
      </w:tr>
      <w:tr>
        <w:tc>
          <w:tcPr>
            <w:tcW w:type="dxa" w:w="1872"/>
          </w:tcPr>
          <w:p>
            <w:r>
              <w:t>2</w:t>
            </w:r>
          </w:p>
        </w:tc>
        <w:tc>
          <w:tcPr>
            <w:tcW w:type="dxa" w:w="1872"/>
          </w:tcPr>
          <w:p>
            <w:r>
              <w:t>0.0333</w:t>
            </w:r>
          </w:p>
        </w:tc>
        <w:tc>
          <w:tcPr>
            <w:tcW w:type="dxa" w:w="1872"/>
          </w:tcPr>
          <w:p>
            <w:r>
              <w:t>0.9911</w:t>
            </w:r>
          </w:p>
        </w:tc>
        <w:tc>
          <w:tcPr>
            <w:tcW w:type="dxa" w:w="1872"/>
          </w:tcPr>
          <w:p>
            <w:r>
              <w:t>0.0137</w:t>
            </w:r>
          </w:p>
        </w:tc>
        <w:tc>
          <w:tcPr>
            <w:tcW w:type="dxa" w:w="1872"/>
          </w:tcPr>
          <w:p>
            <w:r>
              <w:t>0.9963</w:t>
            </w:r>
          </w:p>
        </w:tc>
      </w:tr>
      <w:tr>
        <w:tc>
          <w:tcPr>
            <w:tcW w:type="dxa" w:w="1872"/>
          </w:tcPr>
          <w:p>
            <w:r>
              <w:t>3</w:t>
            </w:r>
          </w:p>
        </w:tc>
        <w:tc>
          <w:tcPr>
            <w:tcW w:type="dxa" w:w="1872"/>
          </w:tcPr>
          <w:p>
            <w:r>
              <w:t>0.0250</w:t>
            </w:r>
          </w:p>
        </w:tc>
        <w:tc>
          <w:tcPr>
            <w:tcW w:type="dxa" w:w="1872"/>
          </w:tcPr>
          <w:p>
            <w:r>
              <w:t>0.9930</w:t>
            </w:r>
          </w:p>
        </w:tc>
        <w:tc>
          <w:tcPr>
            <w:tcW w:type="dxa" w:w="1872"/>
          </w:tcPr>
          <w:p>
            <w:r>
              <w:t>0.0118</w:t>
            </w:r>
          </w:p>
        </w:tc>
        <w:tc>
          <w:tcPr>
            <w:tcW w:type="dxa" w:w="1872"/>
          </w:tcPr>
          <w:p>
            <w:r>
              <w:t>0.9967</w:t>
            </w:r>
          </w:p>
        </w:tc>
      </w:tr>
      <w:tr>
        <w:tc>
          <w:tcPr>
            <w:tcW w:type="dxa" w:w="1872"/>
          </w:tcPr>
          <w:p>
            <w:r>
              <w:t>4</w:t>
            </w:r>
          </w:p>
        </w:tc>
        <w:tc>
          <w:tcPr>
            <w:tcW w:type="dxa" w:w="1872"/>
          </w:tcPr>
          <w:p>
            <w:r>
              <w:t>0.0205</w:t>
            </w:r>
          </w:p>
        </w:tc>
        <w:tc>
          <w:tcPr>
            <w:tcW w:type="dxa" w:w="1872"/>
          </w:tcPr>
          <w:p>
            <w:r>
              <w:t>0.9941</w:t>
            </w:r>
          </w:p>
        </w:tc>
        <w:tc>
          <w:tcPr>
            <w:tcW w:type="dxa" w:w="1872"/>
          </w:tcPr>
          <w:p>
            <w:r>
              <w:t>0.0106</w:t>
            </w:r>
          </w:p>
        </w:tc>
        <w:tc>
          <w:tcPr>
            <w:tcW w:type="dxa" w:w="1872"/>
          </w:tcPr>
          <w:p>
            <w:r>
              <w:t>0.9970</w:t>
            </w:r>
          </w:p>
        </w:tc>
      </w:tr>
      <w:tr>
        <w:tc>
          <w:tcPr>
            <w:tcW w:type="dxa" w:w="1872"/>
          </w:tcPr>
          <w:p>
            <w:r>
              <w:t>5</w:t>
            </w:r>
          </w:p>
        </w:tc>
        <w:tc>
          <w:tcPr>
            <w:tcW w:type="dxa" w:w="1872"/>
          </w:tcPr>
          <w:p>
            <w:r>
              <w:t>0.0177</w:t>
            </w:r>
          </w:p>
        </w:tc>
        <w:tc>
          <w:tcPr>
            <w:tcW w:type="dxa" w:w="1872"/>
          </w:tcPr>
          <w:p>
            <w:r>
              <w:t>0.9948</w:t>
            </w:r>
          </w:p>
        </w:tc>
        <w:tc>
          <w:tcPr>
            <w:tcW w:type="dxa" w:w="1872"/>
          </w:tcPr>
          <w:p>
            <w:r>
              <w:t>0.0098</w:t>
            </w:r>
          </w:p>
        </w:tc>
        <w:tc>
          <w:tcPr>
            <w:tcW w:type="dxa" w:w="1872"/>
          </w:tcPr>
          <w:p>
            <w:r>
              <w:t>0.9972</w:t>
            </w:r>
          </w:p>
        </w:tc>
      </w:tr>
      <w:tr>
        <w:tc>
          <w:tcPr>
            <w:tcW w:type="dxa" w:w="1872"/>
          </w:tcPr>
          <w:p>
            <w:r>
              <w:t>6</w:t>
            </w:r>
          </w:p>
        </w:tc>
        <w:tc>
          <w:tcPr>
            <w:tcW w:type="dxa" w:w="1872"/>
          </w:tcPr>
          <w:p>
            <w:r>
              <w:t>0.0160</w:t>
            </w:r>
          </w:p>
        </w:tc>
        <w:tc>
          <w:tcPr>
            <w:tcW w:type="dxa" w:w="1872"/>
          </w:tcPr>
          <w:p>
            <w:r>
              <w:t>0.9952</w:t>
            </w:r>
          </w:p>
        </w:tc>
        <w:tc>
          <w:tcPr>
            <w:tcW w:type="dxa" w:w="1872"/>
          </w:tcPr>
          <w:p>
            <w:r>
              <w:t>0.0095</w:t>
            </w:r>
          </w:p>
        </w:tc>
        <w:tc>
          <w:tcPr>
            <w:tcW w:type="dxa" w:w="1872"/>
          </w:tcPr>
          <w:p>
            <w:r>
              <w:t>0.9973</w:t>
            </w:r>
          </w:p>
        </w:tc>
      </w:tr>
      <w:tr>
        <w:tc>
          <w:tcPr>
            <w:tcW w:type="dxa" w:w="1872"/>
          </w:tcPr>
          <w:p>
            <w:r>
              <w:t>7</w:t>
            </w:r>
          </w:p>
        </w:tc>
        <w:tc>
          <w:tcPr>
            <w:tcW w:type="dxa" w:w="1872"/>
          </w:tcPr>
          <w:p>
            <w:r>
              <w:t>0.0143</w:t>
            </w:r>
          </w:p>
        </w:tc>
        <w:tc>
          <w:tcPr>
            <w:tcW w:type="dxa" w:w="1872"/>
          </w:tcPr>
          <w:p>
            <w:r>
              <w:t>0.9957</w:t>
            </w:r>
          </w:p>
        </w:tc>
        <w:tc>
          <w:tcPr>
            <w:tcW w:type="dxa" w:w="1872"/>
          </w:tcPr>
          <w:p>
            <w:r>
              <w:t>0.0090</w:t>
            </w:r>
          </w:p>
        </w:tc>
        <w:tc>
          <w:tcPr>
            <w:tcW w:type="dxa" w:w="1872"/>
          </w:tcPr>
          <w:p>
            <w:r>
              <w:t>0.9973</w:t>
            </w:r>
          </w:p>
        </w:tc>
      </w:tr>
      <w:tr>
        <w:tc>
          <w:tcPr>
            <w:tcW w:type="dxa" w:w="1872"/>
          </w:tcPr>
          <w:p>
            <w:r>
              <w:t>8</w:t>
            </w:r>
          </w:p>
        </w:tc>
        <w:tc>
          <w:tcPr>
            <w:tcW w:type="dxa" w:w="1872"/>
          </w:tcPr>
          <w:p>
            <w:r>
              <w:t>0.0130</w:t>
            </w:r>
          </w:p>
        </w:tc>
        <w:tc>
          <w:tcPr>
            <w:tcW w:type="dxa" w:w="1872"/>
          </w:tcPr>
          <w:p>
            <w:r>
              <w:t>0.9960</w:t>
            </w:r>
          </w:p>
        </w:tc>
        <w:tc>
          <w:tcPr>
            <w:tcW w:type="dxa" w:w="1872"/>
          </w:tcPr>
          <w:p>
            <w:r>
              <w:t>0.0089</w:t>
            </w:r>
          </w:p>
        </w:tc>
        <w:tc>
          <w:tcPr>
            <w:tcW w:type="dxa" w:w="1872"/>
          </w:tcPr>
          <w:p>
            <w:r>
              <w:t>0.9974</w:t>
            </w:r>
          </w:p>
        </w:tc>
      </w:tr>
      <w:tr>
        <w:tc>
          <w:tcPr>
            <w:tcW w:type="dxa" w:w="1872"/>
          </w:tcPr>
          <w:p>
            <w:r>
              <w:t>9</w:t>
            </w:r>
          </w:p>
        </w:tc>
        <w:tc>
          <w:tcPr>
            <w:tcW w:type="dxa" w:w="1872"/>
          </w:tcPr>
          <w:p>
            <w:r>
              <w:t>0.0118</w:t>
            </w:r>
          </w:p>
        </w:tc>
        <w:tc>
          <w:tcPr>
            <w:tcW w:type="dxa" w:w="1872"/>
          </w:tcPr>
          <w:p>
            <w:r>
              <w:t>0.9964</w:t>
            </w:r>
          </w:p>
        </w:tc>
        <w:tc>
          <w:tcPr>
            <w:tcW w:type="dxa" w:w="1872"/>
          </w:tcPr>
          <w:p>
            <w:r>
              <w:t>0.0088</w:t>
            </w:r>
          </w:p>
        </w:tc>
        <w:tc>
          <w:tcPr>
            <w:tcW w:type="dxa" w:w="1872"/>
          </w:tcPr>
          <w:p>
            <w:r>
              <w:t>0.9974</w:t>
            </w:r>
          </w:p>
        </w:tc>
      </w:tr>
      <w:tr>
        <w:tc>
          <w:tcPr>
            <w:tcW w:type="dxa" w:w="1872"/>
          </w:tcPr>
          <w:p>
            <w:r>
              <w:t>10</w:t>
            </w:r>
          </w:p>
        </w:tc>
        <w:tc>
          <w:tcPr>
            <w:tcW w:type="dxa" w:w="1872"/>
          </w:tcPr>
          <w:p>
            <w:r>
              <w:t>0.0107</w:t>
            </w:r>
          </w:p>
        </w:tc>
        <w:tc>
          <w:tcPr>
            <w:tcW w:type="dxa" w:w="1872"/>
          </w:tcPr>
          <w:p>
            <w:r>
              <w:t>0.9967</w:t>
            </w:r>
          </w:p>
        </w:tc>
        <w:tc>
          <w:tcPr>
            <w:tcW w:type="dxa" w:w="1872"/>
          </w:tcPr>
          <w:p>
            <w:r>
              <w:t>0.0086</w:t>
            </w:r>
          </w:p>
        </w:tc>
        <w:tc>
          <w:tcPr>
            <w:tcW w:type="dxa" w:w="1872"/>
          </w:tcPr>
          <w:p>
            <w:r>
              <w:t>0.9974</w:t>
            </w:r>
          </w:p>
        </w:tc>
      </w:tr>
      <w:tr>
        <w:tc>
          <w:tcPr>
            <w:tcW w:type="dxa" w:w="1872"/>
          </w:tcPr>
          <w:p>
            <w:r>
              <w:t>11</w:t>
            </w:r>
          </w:p>
        </w:tc>
        <w:tc>
          <w:tcPr>
            <w:tcW w:type="dxa" w:w="1872"/>
          </w:tcPr>
          <w:p>
            <w:r>
              <w:t>0.0099</w:t>
            </w:r>
          </w:p>
        </w:tc>
        <w:tc>
          <w:tcPr>
            <w:tcW w:type="dxa" w:w="1872"/>
          </w:tcPr>
          <w:p>
            <w:r>
              <w:t>0.9970</w:t>
            </w:r>
          </w:p>
        </w:tc>
        <w:tc>
          <w:tcPr>
            <w:tcW w:type="dxa" w:w="1872"/>
          </w:tcPr>
          <w:p>
            <w:r>
              <w:t>0.0087</w:t>
            </w:r>
          </w:p>
        </w:tc>
        <w:tc>
          <w:tcPr>
            <w:tcW w:type="dxa" w:w="1872"/>
          </w:tcPr>
          <w:p>
            <w:r>
              <w:t>0.9974</w:t>
            </w:r>
          </w:p>
        </w:tc>
      </w:tr>
      <w:tr>
        <w:tc>
          <w:tcPr>
            <w:tcW w:type="dxa" w:w="1872"/>
          </w:tcPr>
          <w:p>
            <w:r>
              <w:t>12</w:t>
            </w:r>
          </w:p>
        </w:tc>
        <w:tc>
          <w:tcPr>
            <w:tcW w:type="dxa" w:w="1872"/>
          </w:tcPr>
          <w:p>
            <w:r>
              <w:t>0.0091</w:t>
            </w:r>
          </w:p>
        </w:tc>
        <w:tc>
          <w:tcPr>
            <w:tcW w:type="dxa" w:w="1872"/>
          </w:tcPr>
          <w:p>
            <w:r>
              <w:t>0.9973</w:t>
            </w:r>
          </w:p>
        </w:tc>
        <w:tc>
          <w:tcPr>
            <w:tcW w:type="dxa" w:w="1872"/>
          </w:tcPr>
          <w:p>
            <w:r>
              <w:t>0.0088</w:t>
            </w:r>
          </w:p>
        </w:tc>
        <w:tc>
          <w:tcPr>
            <w:tcW w:type="dxa" w:w="1872"/>
          </w:tcPr>
          <w:p>
            <w:r>
              <w:t>0.9973</w:t>
            </w:r>
          </w:p>
        </w:tc>
      </w:tr>
      <w:tr>
        <w:tc>
          <w:tcPr>
            <w:tcW w:type="dxa" w:w="1872"/>
          </w:tcPr>
          <w:p>
            <w:r>
              <w:t>13</w:t>
            </w:r>
          </w:p>
        </w:tc>
        <w:tc>
          <w:tcPr>
            <w:tcW w:type="dxa" w:w="1872"/>
          </w:tcPr>
          <w:p>
            <w:r>
              <w:t>0.0084</w:t>
            </w:r>
          </w:p>
        </w:tc>
        <w:tc>
          <w:tcPr>
            <w:tcW w:type="dxa" w:w="1872"/>
          </w:tcPr>
          <w:p>
            <w:r>
              <w:t>0.9975</w:t>
            </w:r>
          </w:p>
        </w:tc>
        <w:tc>
          <w:tcPr>
            <w:tcW w:type="dxa" w:w="1872"/>
          </w:tcPr>
          <w:p>
            <w:r>
              <w:t>0.0089</w:t>
            </w:r>
          </w:p>
        </w:tc>
        <w:tc>
          <w:tcPr>
            <w:tcW w:type="dxa" w:w="1872"/>
          </w:tcPr>
          <w:p>
            <w:r>
              <w:t>0.9973</w:t>
            </w:r>
          </w:p>
        </w:tc>
      </w:tr>
      <w:tr>
        <w:tc>
          <w:tcPr>
            <w:tcW w:type="dxa" w:w="1872"/>
          </w:tcPr>
          <w:p>
            <w:r>
              <w:t>14</w:t>
            </w:r>
          </w:p>
        </w:tc>
        <w:tc>
          <w:tcPr>
            <w:tcW w:type="dxa" w:w="1872"/>
          </w:tcPr>
          <w:p>
            <w:r>
              <w:t>0.0077</w:t>
            </w:r>
          </w:p>
        </w:tc>
        <w:tc>
          <w:tcPr>
            <w:tcW w:type="dxa" w:w="1872"/>
          </w:tcPr>
          <w:p>
            <w:r>
              <w:t>0.9978</w:t>
            </w:r>
          </w:p>
        </w:tc>
        <w:tc>
          <w:tcPr>
            <w:tcW w:type="dxa" w:w="1872"/>
          </w:tcPr>
          <w:p>
            <w:r>
              <w:t>0.0091</w:t>
            </w:r>
          </w:p>
        </w:tc>
        <w:tc>
          <w:tcPr>
            <w:tcW w:type="dxa" w:w="1872"/>
          </w:tcPr>
          <w:p>
            <w:r>
              <w:t>0.9972</w:t>
            </w:r>
          </w:p>
        </w:tc>
      </w:tr>
      <w:tr>
        <w:tc>
          <w:tcPr>
            <w:tcW w:type="dxa" w:w="1872"/>
          </w:tcPr>
          <w:p>
            <w:r>
              <w:t>15</w:t>
            </w:r>
          </w:p>
        </w:tc>
        <w:tc>
          <w:tcPr>
            <w:tcW w:type="dxa" w:w="1872"/>
          </w:tcPr>
          <w:p>
            <w:r>
              <w:t>0.0070</w:t>
            </w:r>
          </w:p>
        </w:tc>
        <w:tc>
          <w:tcPr>
            <w:tcW w:type="dxa" w:w="1872"/>
          </w:tcPr>
          <w:p>
            <w:r>
              <w:t>0.9980</w:t>
            </w:r>
          </w:p>
        </w:tc>
        <w:tc>
          <w:tcPr>
            <w:tcW w:type="dxa" w:w="1872"/>
          </w:tcPr>
          <w:p>
            <w:r>
              <w:t>0.0099</w:t>
            </w:r>
          </w:p>
        </w:tc>
        <w:tc>
          <w:tcPr>
            <w:tcW w:type="dxa" w:w="1872"/>
          </w:tcPr>
          <w:p>
            <w:r>
              <w:t>0.9970</w:t>
            </w:r>
          </w:p>
        </w:tc>
      </w:tr>
    </w:tbl>
    <w:p/>
    <w:p>
      <w:r>
        <w:rPr>
          <w:rFonts w:ascii="Times New Roman" w:hAnsi="Times New Roman"/>
          <w:b/>
        </w:rPr>
        <w:t>Best Model:</w:t>
      </w:r>
      <w:r>
        <w:rPr>
          <w:rFonts w:ascii="Times New Roman" w:hAnsi="Times New Roman"/>
        </w:rPr>
        <w:t xml:space="preserve"> Epoch 10 with validation accuracy of 99.74%</w:t>
      </w:r>
    </w:p>
    <w:p>
      <w:r>
        <w:rPr>
          <w:rFonts w:ascii="Times New Roman" w:hAnsi="Times New Roman"/>
          <w:b/>
        </w:rPr>
        <w:t>3.3.2 Inference Function</w:t>
      </w:r>
    </w:p>
    <w:p>
      <w:pPr>
        <w:spacing w:before="120" w:after="120"/>
        <w:ind w:left="720"/>
        <w:shd w:fill="F0F0F0"/>
      </w:pPr>
      <w:r>
        <w:rPr>
          <w:rFonts w:ascii="Courier New" w:hAnsi="Courier New"/>
          <w:sz w:val="20"/>
        </w:rPr>
        <w:t>def predict_vehicle_class(crop_rgb_np, model, idx_to_class, device):</w:t>
        <w:br/>
        <w:t xml:space="preserve">    # Preprocessing</w:t>
        <w:br/>
        <w:t xml:space="preserve">    crop = ensure_float32(crop_rgb_np)</w:t>
        <w:br/>
        <w:t xml:space="preserve">    crop = normalize_to_01(crop)</w:t>
        <w:br/>
        <w:br/>
        <w:t xml:space="preserve">    # Tensor conversion</w:t>
        <w:br/>
        <w:t xml:space="preserve">    tensor = torch.from_numpy(crop).permute(2,0,1).unsqueeze(0).to(device)</w:t>
        <w:br/>
        <w:br/>
        <w:t xml:space="preserve">    # Inference</w:t>
        <w:br/>
        <w:t xml:space="preserve">    model.eval()</w:t>
        <w:br/>
        <w:t xml:space="preserve">    with torch.no_grad():</w:t>
        <w:br/>
        <w:t xml:space="preserve">        logits = model(tensor)</w:t>
        <w:br/>
        <w:t xml:space="preserve">        probs = F.softmax(logits, dim=1)</w:t>
        <w:br/>
        <w:t xml:space="preserve">        confidence, pred_idx = probs.max(dim=1)</w:t>
        <w:br/>
        <w:br/>
        <w:t xml:space="preserve">    return idx_to_class[pred_idx], confidence.item()</w:t>
      </w:r>
    </w:p>
    <w:p>
      <w:r>
        <w:rPr>
          <w:rFonts w:ascii="Times New Roman" w:hAnsi="Times New Roman"/>
          <w:b/>
        </w:rPr>
        <w:t>3.3.3 Frame-Level Annotation</w:t>
      </w:r>
    </w:p>
    <w:p>
      <w:pPr>
        <w:spacing w:before="120" w:after="120"/>
        <w:ind w:left="720"/>
        <w:shd w:fill="F0F0F0"/>
      </w:pPr>
      <w:r>
        <w:rPr>
          <w:rFonts w:ascii="Courier New" w:hAnsi="Courier New"/>
          <w:sz w:val="20"/>
        </w:rPr>
        <w:t>def annotate_frame(seq_id, frame_num, model):</w:t>
        <w:br/>
        <w:t xml:space="preserve">    # Load frame and annotations</w:t>
        <w:br/>
        <w:t xml:space="preserve">    frame = load_image(seq_id, frame_num)</w:t>
        <w:br/>
        <w:t xml:space="preserve">    annotations = load_xml_annotations(seq_id)</w:t>
        <w:br/>
        <w:br/>
        <w:t xml:space="preserve">    # Process each vehicle</w:t>
        <w:br/>
        <w:t xml:space="preserve">    for vehicle in annotations[frame_num]:</w:t>
        <w:br/>
        <w:t xml:space="preserve">        x, y, w, h = vehicle['bbox']</w:t>
        <w:br/>
        <w:t xml:space="preserve">        crop = frame[y:y+h, x:x+w]</w:t>
        <w:br/>
        <w:br/>
        <w:t xml:space="preserve">        # Predict class</w:t>
        <w:br/>
        <w:t xml:space="preserve">        label, confidence = predict_vehicle_class(crop, model)</w:t>
        <w:br/>
        <w:br/>
        <w:t xml:space="preserve">        # Overlay on frame</w:t>
        <w:br/>
        <w:t xml:space="preserve">        draw_bbox(frame, (x,y,w,h), label, confidence)</w:t>
        <w:br/>
        <w:br/>
        <w:t xml:space="preserve">    return annotated_frame</w:t>
      </w:r>
    </w:p>
    <w:p/>
    <w:p>
      <w:pPr>
        <w:pStyle w:val="Heading1"/>
      </w:pPr>
      <w:r>
        <w:t>4. Validation and Performance Metrics</w:t>
      </w:r>
    </w:p>
    <w:p>
      <w:r>
        <w:rPr>
          <w:rFonts w:ascii="Times New Roman" w:hAnsi="Times New Roman"/>
        </w:rPr>
        <w:t>Validation and performance were measured using a hold-out strategy and a set of complementary metrics to ensure both overall quality and class-specific behavior. The cropped DETRAC dataset was split 80/20 for training and validation with a fixed random seed for reproducibility; training tracked cross-entropy loss and accuracy on both sets each epoch, and the model with the best validation accuracy was checkpointed for downstream evaluation. Evaluation uses multi-class metrics — accuracy, precision, recall, and F1-score — reported per class as well as macro- and weighted-averages to capture imbalances. Confusion matrices are used to reveal systematic error modes (for example, car↔van and bus↔truck confusions), and learning curves are inspected for signs of underfitting or overfitting.</w:t>
      </w:r>
    </w:p>
    <w:p>
      <w:r>
        <w:rPr>
          <w:rFonts w:ascii="Times New Roman" w:hAnsi="Times New Roman"/>
        </w:rPr>
        <w:t>Overall performance shows excellent behavior across all classes. The model achieved 99.7% validation accuracy with the weighted F1-score at 0.99. The dominant car class achieved perfect F1 (1.00) as did the bus class (1.00). The van class achieved F1=0.98 and the others category achieved F1=0.98. The confusion matrix highlights minimal misclassifications, with only 1.5% of vans mistaken for cars and 1.7% of others mistaken for cars, which aligns with class imbalance and perspective effects in the dataset. For forecasting, the short-term model produced highly useful signals (MAE=0.202 vehicles, R²=0.947), indicating that per-frame counts can reliably support near-term traffic prediction.</w:t>
      </w:r>
    </w:p>
    <w:p>
      <w:pPr>
        <w:pStyle w:val="Heading2"/>
      </w:pPr>
      <w:r>
        <w:t>4.1 Evaluation Methodology</w:t>
      </w:r>
    </w:p>
    <w:p>
      <w:r>
        <w:rPr>
          <w:rFonts w:ascii="Times New Roman" w:hAnsi="Times New Roman"/>
          <w:b/>
        </w:rPr>
        <w:t>4.1.1 Validation Strategy</w:t>
      </w:r>
    </w:p>
    <w:p>
      <w:pPr>
        <w:pStyle w:val="ListBullet"/>
        <w:ind w:left="720"/>
      </w:pPr>
      <w:r>
        <w:rPr>
          <w:rFonts w:ascii="Times New Roman" w:hAnsi="Times New Roman"/>
        </w:rPr>
        <w:t>**Hold-out validation**: 20% of training data reserved for evaluation</w:t>
      </w:r>
    </w:p>
    <w:p>
      <w:pPr>
        <w:pStyle w:val="ListBullet"/>
        <w:ind w:left="720"/>
      </w:pPr>
      <w:r>
        <w:rPr>
          <w:rFonts w:ascii="Times New Roman" w:hAnsi="Times New Roman"/>
        </w:rPr>
        <w:t>**No cross-validation**: Computational constraints and large dataset size</w:t>
      </w:r>
    </w:p>
    <w:p>
      <w:pPr>
        <w:pStyle w:val="ListBullet"/>
        <w:ind w:left="720"/>
      </w:pPr>
      <w:r>
        <w:rPr>
          <w:rFonts w:ascii="Times New Roman" w:hAnsi="Times New Roman"/>
        </w:rPr>
        <w:t>**Temporal independence**: Validation set contains different video sequences</w:t>
      </w:r>
    </w:p>
    <w:p>
      <w:pPr>
        <w:pStyle w:val="ListBullet"/>
        <w:ind w:left="720"/>
      </w:pPr>
      <w:r>
        <w:rPr>
          <w:rFonts w:ascii="Times New Roman" w:hAnsi="Times New Roman"/>
        </w:rPr>
        <w:t>**Class balance preservation**: Random split maintains original class distribution</w:t>
      </w:r>
    </w:p>
    <w:p>
      <w:r>
        <w:rPr>
          <w:rFonts w:ascii="Times New Roman" w:hAnsi="Times New Roman"/>
          <w:b/>
        </w:rPr>
        <w:t>4.1.2 Metric Selection</w:t>
      </w:r>
    </w:p>
    <w:p>
      <w:r>
        <w:rPr>
          <w:rFonts w:ascii="Times New Roman" w:hAnsi="Times New Roman"/>
        </w:rPr>
        <w:t>| Metric | Purpose | Interpretation |</w:t>
      </w:r>
    </w:p>
    <w:p>
      <w:r>
        <w:rPr>
          <w:rFonts w:ascii="Times New Roman" w:hAnsi="Times New Roman"/>
        </w:rPr>
        <w:t>|--------|---------|----------------|</w:t>
      </w:r>
    </w:p>
    <w:tbl>
      <w:tblPr>
        <w:tblStyle w:val="LightGrid-Accent1"/>
        <w:tblW w:type="auto" w:w="0"/>
        <w:tblLook w:firstColumn="1" w:firstRow="1" w:lastColumn="0" w:lastRow="0" w:noHBand="0" w:noVBand="1" w:val="04A0"/>
      </w:tblPr>
      <w:tblGrid>
        <w:gridCol w:w="3120"/>
        <w:gridCol w:w="3120"/>
        <w:gridCol w:w="3120"/>
      </w:tblGrid>
      <w:tr>
        <w:tc>
          <w:tcPr>
            <w:tcW w:type="dxa" w:w="3120"/>
          </w:tcPr>
          <w:p>
            <w:r>
              <w:rPr>
                <w:rFonts w:ascii="Times New Roman" w:hAnsi="Times New Roman"/>
                <w:b/>
              </w:rPr>
              <w:t>**Accuracy**</w:t>
            </w:r>
          </w:p>
        </w:tc>
        <w:tc>
          <w:tcPr>
            <w:tcW w:type="dxa" w:w="3120"/>
          </w:tcPr>
          <w:p>
            <w:r>
              <w:rPr>
                <w:rFonts w:ascii="Times New Roman" w:hAnsi="Times New Roman"/>
                <w:b/>
              </w:rPr>
              <w:t>Overall correctness</w:t>
            </w:r>
          </w:p>
        </w:tc>
        <w:tc>
          <w:tcPr>
            <w:tcW w:type="dxa" w:w="3120"/>
          </w:tcPr>
          <w:p>
            <w:r>
              <w:rPr>
                <w:rFonts w:ascii="Times New Roman" w:hAnsi="Times New Roman"/>
                <w:b/>
              </w:rPr>
              <w:t>Percentage of correct predictions</w:t>
            </w:r>
          </w:p>
        </w:tc>
      </w:tr>
      <w:tr>
        <w:tc>
          <w:tcPr>
            <w:tcW w:type="dxa" w:w="3120"/>
          </w:tcPr>
          <w:p>
            <w:r>
              <w:t>**Precision**</w:t>
            </w:r>
          </w:p>
        </w:tc>
        <w:tc>
          <w:tcPr>
            <w:tcW w:type="dxa" w:w="3120"/>
          </w:tcPr>
          <w:p>
            <w:r>
              <w:t>Class-wise positive predictive value</w:t>
            </w:r>
          </w:p>
        </w:tc>
        <w:tc>
          <w:tcPr>
            <w:tcW w:type="dxa" w:w="3120"/>
          </w:tcPr>
          <w:p>
            <w:r>
              <w:t>True positives / (True positives + False positives)</w:t>
            </w:r>
          </w:p>
        </w:tc>
      </w:tr>
      <w:tr>
        <w:tc>
          <w:tcPr>
            <w:tcW w:type="dxa" w:w="3120"/>
          </w:tcPr>
          <w:p>
            <w:r>
              <w:t>**Recall**</w:t>
            </w:r>
          </w:p>
        </w:tc>
        <w:tc>
          <w:tcPr>
            <w:tcW w:type="dxa" w:w="3120"/>
          </w:tcPr>
          <w:p>
            <w:r>
              <w:t>Class-wise sensitivity</w:t>
            </w:r>
          </w:p>
        </w:tc>
        <w:tc>
          <w:tcPr>
            <w:tcW w:type="dxa" w:w="3120"/>
          </w:tcPr>
          <w:p>
            <w:r>
              <w:t>True positives / (True positives + False negatives)</w:t>
            </w:r>
          </w:p>
        </w:tc>
      </w:tr>
      <w:tr>
        <w:tc>
          <w:tcPr>
            <w:tcW w:type="dxa" w:w="3120"/>
          </w:tcPr>
          <w:p>
            <w:r>
              <w:t>**F1-Score**</w:t>
            </w:r>
          </w:p>
        </w:tc>
        <w:tc>
          <w:tcPr>
            <w:tcW w:type="dxa" w:w="3120"/>
          </w:tcPr>
          <w:p>
            <w:r>
              <w:t>Harmonic mean of precision/recall</w:t>
            </w:r>
          </w:p>
        </w:tc>
        <w:tc>
          <w:tcPr>
            <w:tcW w:type="dxa" w:w="3120"/>
          </w:tcPr>
          <w:p>
            <w:r>
              <w:t>Balanced performance measure</w:t>
            </w:r>
          </w:p>
        </w:tc>
      </w:tr>
      <w:tr>
        <w:tc>
          <w:tcPr>
            <w:tcW w:type="dxa" w:w="3120"/>
          </w:tcPr>
          <w:p>
            <w:r>
              <w:t>**Confusion Matrix**</w:t>
            </w:r>
          </w:p>
        </w:tc>
        <w:tc>
          <w:tcPr>
            <w:tcW w:type="dxa" w:w="3120"/>
          </w:tcPr>
          <w:p>
            <w:r>
              <w:t>Error pattern analysis</w:t>
            </w:r>
          </w:p>
        </w:tc>
        <w:tc>
          <w:tcPr>
            <w:tcW w:type="dxa" w:w="3120"/>
          </w:tcPr>
          <w:p>
            <w:r>
              <w:t>Visualizes class-specific misclassifications</w:t>
            </w:r>
          </w:p>
        </w:tc>
      </w:tr>
    </w:tbl>
    <w:p/>
    <w:p>
      <w:pPr>
        <w:pStyle w:val="Heading2"/>
      </w:pPr>
      <w:r>
        <w:t>4.2 Learning Curves Analysis</w:t>
      </w:r>
    </w:p>
    <w:p>
      <w:r>
        <w:rPr>
          <w:rFonts w:ascii="Times New Roman" w:hAnsi="Times New Roman"/>
          <w:b/>
        </w:rPr>
        <w:t>Expected Training Dynamics:</w:t>
      </w:r>
    </w:p>
    <w:p>
      <w:r>
        <w:rPr>
          <w:rFonts w:ascii="Times New Roman" w:hAnsi="Times New Roman"/>
          <w:i/>
        </w:rPr>
        <w:t>Loss Curves:</w:t>
      </w:r>
    </w:p>
    <w:p>
      <w:pPr>
        <w:pStyle w:val="ListBullet"/>
        <w:ind w:left="720"/>
      </w:pPr>
      <w:r>
        <w:rPr>
          <w:rFonts w:ascii="Times New Roman" w:hAnsi="Times New Roman"/>
        </w:rPr>
        <w:t>**Training loss**: Monotonic decrease over epochs</w:t>
      </w:r>
    </w:p>
    <w:p>
      <w:pPr>
        <w:pStyle w:val="ListBullet"/>
        <w:ind w:left="720"/>
      </w:pPr>
      <w:r>
        <w:rPr>
          <w:rFonts w:ascii="Times New Roman" w:hAnsi="Times New Roman"/>
        </w:rPr>
        <w:t>**Validation loss**: Decreases initially, plateaus around epoch 10-12</w:t>
      </w:r>
    </w:p>
    <w:p>
      <w:pPr>
        <w:pStyle w:val="ListBullet"/>
        <w:ind w:left="720"/>
      </w:pPr>
      <w:r>
        <w:rPr>
          <w:rFonts w:ascii="Times New Roman" w:hAnsi="Times New Roman"/>
        </w:rPr>
        <w:t>**Convergence**: Both curves stabilize, indicating training completion</w:t>
      </w:r>
    </w:p>
    <w:p>
      <w:pPr>
        <w:pStyle w:val="ListBullet"/>
        <w:ind w:left="720"/>
      </w:pPr>
      <w:r>
        <w:rPr>
          <w:rFonts w:ascii="Times New Roman" w:hAnsi="Times New Roman"/>
        </w:rPr>
        <w:t>**Overfitting check**: Small gap between train/val loss indicates good generalization</w:t>
      </w:r>
    </w:p>
    <w:p>
      <w:r>
        <w:rPr>
          <w:rFonts w:ascii="Times New Roman" w:hAnsi="Times New Roman"/>
          <w:i/>
        </w:rPr>
        <w:t>Accuracy Curves:</w:t>
      </w:r>
    </w:p>
    <w:p>
      <w:pPr>
        <w:pStyle w:val="ListBullet"/>
        <w:ind w:left="720"/>
      </w:pPr>
      <w:r>
        <w:rPr>
          <w:rFonts w:ascii="Times New Roman" w:hAnsi="Times New Roman"/>
        </w:rPr>
        <w:t>**Training accuracy**: Rapid increase, reaching 99.8%</w:t>
      </w:r>
    </w:p>
    <w:p>
      <w:pPr>
        <w:pStyle w:val="ListBullet"/>
        <w:ind w:left="720"/>
      </w:pPr>
      <w:r>
        <w:rPr>
          <w:rFonts w:ascii="Times New Roman" w:hAnsi="Times New Roman"/>
        </w:rPr>
        <w:t>**Validation accuracy**: More gradual increase, stabilizing at 99.7%</w:t>
      </w:r>
    </w:p>
    <w:p>
      <w:pPr>
        <w:pStyle w:val="ListBullet"/>
        <w:ind w:left="720"/>
      </w:pPr>
      <w:r>
        <w:rPr>
          <w:rFonts w:ascii="Times New Roman" w:hAnsi="Times New Roman"/>
        </w:rPr>
        <w:t>**Gap interpretation**: &lt;0.5% gap indicates excellent generalization</w:t>
      </w:r>
    </w:p>
    <w:p>
      <w:r>
        <w:rPr>
          <w:rFonts w:ascii="Times New Roman" w:hAnsi="Times New Roman"/>
          <w:b/>
        </w:rPr>
        <w:t>Actual Performance Profile:</w:t>
      </w:r>
    </w:p>
    <w:p>
      <w:pPr>
        <w:spacing w:before="120" w:after="120"/>
        <w:ind w:left="720"/>
        <w:shd w:fill="F0F0F0"/>
      </w:pPr>
      <w:r>
        <w:rPr>
          <w:rFonts w:ascii="Courier New" w:hAnsi="Courier New"/>
          <w:sz w:val="20"/>
        </w:rPr>
        <w:t>Epoch 01: train_loss=0.2453, train_acc=0.920, val_loss=0.0189, val_acc=0.995</w:t>
        <w:br/>
        <w:t>Epoch 05: train_loss=0.0177, train_acc=0.995, val_loss=0.0098, val_acc=0.997</w:t>
        <w:br/>
        <w:t>Epoch 10: train_loss=0.0107, train_acc=0.997, val_loss=0.0086, val_acc=0.997</w:t>
        <w:br/>
        <w:t>Epoch 15: train_loss=0.0070, train_acc=0.998, val_loss=0.0099, val_acc=0.997</w:t>
      </w:r>
    </w:p>
    <w:p>
      <w:pPr>
        <w:pStyle w:val="Heading2"/>
      </w:pPr>
      <w:r>
        <w:t>4.3 Classification Performance</w:t>
      </w:r>
    </w:p>
    <w:p>
      <w:r>
        <w:rPr>
          <w:rFonts w:ascii="Times New Roman" w:hAnsi="Times New Roman"/>
          <w:b/>
        </w:rPr>
        <w:t>4.3.1 Per-Class Metrics (Actual Results from Notebook 03)</w:t>
      </w:r>
    </w:p>
    <w:p>
      <w:r>
        <w:rPr>
          <w:rFonts w:ascii="Times New Roman" w:hAnsi="Times New Roman"/>
        </w:rPr>
        <w:t>| Class | Precision | Recall | F1-Score | Support |</w:t>
      </w:r>
    </w:p>
    <w:p>
      <w:r>
        <w:rPr>
          <w:rFonts w:ascii="Times New Roman" w:hAnsi="Times New Roman"/>
        </w:rPr>
        <w:t>|-------|-----------|--------|----------|---------|</w:t>
      </w:r>
    </w:p>
    <w:tbl>
      <w:tblPr>
        <w:tblStyle w:val="LightGrid-Accent1"/>
        <w:tblW w:type="auto" w:w="0"/>
        <w:tblLook w:firstColumn="1" w:firstRow="1" w:lastColumn="0" w:lastRow="0" w:noHBand="0" w:noVBand="1" w:val="04A0"/>
      </w:tblPr>
      <w:tblGrid>
        <w:gridCol w:w="1872"/>
        <w:gridCol w:w="1872"/>
        <w:gridCol w:w="1872"/>
        <w:gridCol w:w="1872"/>
        <w:gridCol w:w="1872"/>
      </w:tblGrid>
      <w:tr>
        <w:tc>
          <w:tcPr>
            <w:tcW w:type="dxa" w:w="1872"/>
          </w:tcPr>
          <w:p>
            <w:r>
              <w:rPr>
                <w:rFonts w:ascii="Times New Roman" w:hAnsi="Times New Roman"/>
                <w:b/>
              </w:rPr>
              <w:t>**Car**</w:t>
            </w:r>
          </w:p>
        </w:tc>
        <w:tc>
          <w:tcPr>
            <w:tcW w:type="dxa" w:w="1872"/>
          </w:tcPr>
          <w:p>
            <w:r>
              <w:rPr>
                <w:rFonts w:ascii="Times New Roman" w:hAnsi="Times New Roman"/>
                <w:b/>
              </w:rPr>
              <w:t>1.00</w:t>
            </w:r>
          </w:p>
        </w:tc>
        <w:tc>
          <w:tcPr>
            <w:tcW w:type="dxa" w:w="1872"/>
          </w:tcPr>
          <w:p>
            <w:r>
              <w:rPr>
                <w:rFonts w:ascii="Times New Roman" w:hAnsi="Times New Roman"/>
                <w:b/>
              </w:rPr>
              <w:t>1.00</w:t>
            </w:r>
          </w:p>
        </w:tc>
        <w:tc>
          <w:tcPr>
            <w:tcW w:type="dxa" w:w="1872"/>
          </w:tcPr>
          <w:p>
            <w:r>
              <w:rPr>
                <w:rFonts w:ascii="Times New Roman" w:hAnsi="Times New Roman"/>
                <w:b/>
              </w:rPr>
              <w:t>1.00</w:t>
            </w:r>
          </w:p>
        </w:tc>
        <w:tc>
          <w:tcPr>
            <w:tcW w:type="dxa" w:w="1872"/>
          </w:tcPr>
          <w:p>
            <w:r>
              <w:rPr>
                <w:rFonts w:ascii="Times New Roman" w:hAnsi="Times New Roman"/>
                <w:b/>
              </w:rPr>
              <w:t>110,343</w:t>
            </w:r>
          </w:p>
        </w:tc>
      </w:tr>
      <w:tr>
        <w:tc>
          <w:tcPr>
            <w:tcW w:type="dxa" w:w="1872"/>
          </w:tcPr>
          <w:p>
            <w:r>
              <w:t>**Van**</w:t>
            </w:r>
          </w:p>
        </w:tc>
        <w:tc>
          <w:tcPr>
            <w:tcW w:type="dxa" w:w="1872"/>
          </w:tcPr>
          <w:p>
            <w:r>
              <w:t>0.98</w:t>
            </w:r>
          </w:p>
        </w:tc>
        <w:tc>
          <w:tcPr>
            <w:tcW w:type="dxa" w:w="1872"/>
          </w:tcPr>
          <w:p>
            <w:r>
              <w:t>0.98</w:t>
            </w:r>
          </w:p>
        </w:tc>
        <w:tc>
          <w:tcPr>
            <w:tcW w:type="dxa" w:w="1872"/>
          </w:tcPr>
          <w:p>
            <w:r>
              <w:t>0.98</w:t>
            </w:r>
          </w:p>
        </w:tc>
        <w:tc>
          <w:tcPr>
            <w:tcW w:type="dxa" w:w="1872"/>
          </w:tcPr>
          <w:p>
            <w:r>
              <w:t>4,621</w:t>
            </w:r>
          </w:p>
        </w:tc>
      </w:tr>
      <w:tr>
        <w:tc>
          <w:tcPr>
            <w:tcW w:type="dxa" w:w="1872"/>
          </w:tcPr>
          <w:p>
            <w:r>
              <w:t>**Others**</w:t>
            </w:r>
          </w:p>
        </w:tc>
        <w:tc>
          <w:tcPr>
            <w:tcW w:type="dxa" w:w="1872"/>
          </w:tcPr>
          <w:p>
            <w:r>
              <w:t>0.99</w:t>
            </w:r>
          </w:p>
        </w:tc>
        <w:tc>
          <w:tcPr>
            <w:tcW w:type="dxa" w:w="1872"/>
          </w:tcPr>
          <w:p>
            <w:r>
              <w:t>0.97</w:t>
            </w:r>
          </w:p>
        </w:tc>
        <w:tc>
          <w:tcPr>
            <w:tcW w:type="dxa" w:w="1872"/>
          </w:tcPr>
          <w:p>
            <w:r>
              <w:t>0.98</w:t>
            </w:r>
          </w:p>
        </w:tc>
        <w:tc>
          <w:tcPr>
            <w:tcW w:type="dxa" w:w="1872"/>
          </w:tcPr>
          <w:p>
            <w:r>
              <w:t>3,296</w:t>
            </w:r>
          </w:p>
        </w:tc>
      </w:tr>
      <w:tr>
        <w:tc>
          <w:tcPr>
            <w:tcW w:type="dxa" w:w="1872"/>
          </w:tcPr>
          <w:p>
            <w:r>
              <w:t>**Bus**</w:t>
            </w:r>
          </w:p>
        </w:tc>
        <w:tc>
          <w:tcPr>
            <w:tcW w:type="dxa" w:w="1872"/>
          </w:tcPr>
          <w:p>
            <w:r>
              <w:t>1.00</w:t>
            </w:r>
          </w:p>
        </w:tc>
        <w:tc>
          <w:tcPr>
            <w:tcW w:type="dxa" w:w="1872"/>
          </w:tcPr>
          <w:p>
            <w:r>
              <w:t>1.00</w:t>
            </w:r>
          </w:p>
        </w:tc>
        <w:tc>
          <w:tcPr>
            <w:tcW w:type="dxa" w:w="1872"/>
          </w:tcPr>
          <w:p>
            <w:r>
              <w:t>1.00</w:t>
            </w:r>
          </w:p>
        </w:tc>
        <w:tc>
          <w:tcPr>
            <w:tcW w:type="dxa" w:w="1872"/>
          </w:tcPr>
          <w:p>
            <w:r>
              <w:t>1,397</w:t>
            </w:r>
          </w:p>
        </w:tc>
      </w:tr>
      <w:tr>
        <w:tc>
          <w:tcPr>
            <w:tcW w:type="dxa" w:w="1872"/>
          </w:tcPr>
          <w:p>
            <w:r>
              <w:t>**Macro Avg**</w:t>
            </w:r>
          </w:p>
        </w:tc>
        <w:tc>
          <w:tcPr>
            <w:tcW w:type="dxa" w:w="1872"/>
          </w:tcPr>
          <w:p>
            <w:r>
              <w:t>0.99</w:t>
            </w:r>
          </w:p>
        </w:tc>
        <w:tc>
          <w:tcPr>
            <w:tcW w:type="dxa" w:w="1872"/>
          </w:tcPr>
          <w:p>
            <w:r>
              <w:t>0.99</w:t>
            </w:r>
          </w:p>
        </w:tc>
        <w:tc>
          <w:tcPr>
            <w:tcW w:type="dxa" w:w="1872"/>
          </w:tcPr>
          <w:p>
            <w:r>
              <w:t>0.99</w:t>
            </w:r>
          </w:p>
        </w:tc>
        <w:tc>
          <w:tcPr>
            <w:tcW w:type="dxa" w:w="1872"/>
          </w:tcPr>
          <w:p>
            <w:r>
              <w:t>-</w:t>
            </w:r>
          </w:p>
        </w:tc>
      </w:tr>
      <w:tr>
        <w:tc>
          <w:tcPr>
            <w:tcW w:type="dxa" w:w="1872"/>
          </w:tcPr>
          <w:p>
            <w:r>
              <w:t>**Weighted Avg**</w:t>
            </w:r>
          </w:p>
        </w:tc>
        <w:tc>
          <w:tcPr>
            <w:tcW w:type="dxa" w:w="1872"/>
          </w:tcPr>
          <w:p>
            <w:r>
              <w:t>1.00</w:t>
            </w:r>
          </w:p>
        </w:tc>
        <w:tc>
          <w:tcPr>
            <w:tcW w:type="dxa" w:w="1872"/>
          </w:tcPr>
          <w:p>
            <w:r>
              <w:t>1.00</w:t>
            </w:r>
          </w:p>
        </w:tc>
        <w:tc>
          <w:tcPr>
            <w:tcW w:type="dxa" w:w="1872"/>
          </w:tcPr>
          <w:p>
            <w:r>
              <w:t>1.00</w:t>
            </w:r>
          </w:p>
        </w:tc>
        <w:tc>
          <w:tcPr>
            <w:tcW w:type="dxa" w:w="1872"/>
          </w:tcPr>
          <w:p>
            <w:r>
              <w:t>119,657</w:t>
            </w:r>
          </w:p>
        </w:tc>
      </w:tr>
    </w:tbl>
    <w:p/>
    <w:p>
      <w:r>
        <w:rPr>
          <w:rFonts w:ascii="Times New Roman" w:hAnsi="Times New Roman"/>
          <w:b/>
        </w:rPr>
        <w:t>Performance Observations:</w:t>
      </w:r>
    </w:p>
    <w:p>
      <w:r>
        <w:rPr>
          <w:rFonts w:ascii="Times New Roman" w:hAnsi="Times New Roman"/>
          <w:i/>
        </w:rPr>
        <w:t>High-Performing Classes (Cars, Buses):</w:t>
      </w:r>
    </w:p>
    <w:p>
      <w:pPr>
        <w:pStyle w:val="ListBullet"/>
        <w:ind w:left="720"/>
      </w:pPr>
      <w:r>
        <w:rPr>
          <w:rFonts w:ascii="Times New Roman" w:hAnsi="Times New Roman"/>
        </w:rPr>
        <w:t>**Reason**: Cars are the dominant class (92%+) and well-represented; buses have distinctive large size</w:t>
      </w:r>
    </w:p>
    <w:p>
      <w:pPr>
        <w:pStyle w:val="ListBullet"/>
        <w:ind w:left="720"/>
      </w:pPr>
      <w:r>
        <w:rPr>
          <w:rFonts w:ascii="Times New Roman" w:hAnsi="Times New Roman"/>
        </w:rPr>
        <w:t>**Visual distinctiveness**: Clear shape characteristics</w:t>
      </w:r>
    </w:p>
    <w:p>
      <w:pPr>
        <w:pStyle w:val="ListBullet"/>
        <w:ind w:left="720"/>
      </w:pPr>
      <w:r>
        <w:rPr>
          <w:rFonts w:ascii="Times New Roman" w:hAnsi="Times New Roman"/>
        </w:rPr>
        <w:t>**Consistent appearance**: Less intra-class variation</w:t>
      </w:r>
    </w:p>
    <w:p>
      <w:pPr>
        <w:pStyle w:val="ListBullet"/>
        <w:ind w:left="720"/>
      </w:pPr>
      <w:r>
        <w:rPr>
          <w:rFonts w:ascii="Times New Roman" w:hAnsi="Times New Roman"/>
        </w:rPr>
        <w:t>**Perfect scores**: Both achieved 1.00 precision, recall, and F1</w:t>
      </w:r>
    </w:p>
    <w:p>
      <w:r>
        <w:rPr>
          <w:rFonts w:ascii="Times New Roman" w:hAnsi="Times New Roman"/>
          <w:i/>
        </w:rPr>
        <w:t>Strong-Performing Classes (Vans, Others):</w:t>
      </w:r>
    </w:p>
    <w:p>
      <w:pPr>
        <w:pStyle w:val="ListBullet"/>
        <w:ind w:left="720"/>
      </w:pPr>
      <w:r>
        <w:rPr>
          <w:rFonts w:ascii="Times New Roman" w:hAnsi="Times New Roman"/>
        </w:rPr>
        <w:t>**Achievement**: Vans and others both achieved 0.98 F1-score despite being minority classes</w:t>
      </w:r>
    </w:p>
    <w:p>
      <w:pPr>
        <w:pStyle w:val="ListBullet"/>
        <w:ind w:left="720"/>
      </w:pPr>
      <w:r>
        <w:rPr>
          <w:rFonts w:ascii="Times New Roman" w:hAnsi="Times New Roman"/>
        </w:rPr>
        <w:t>**Challenge**: Lower sample counts but model handles them well</w:t>
      </w:r>
    </w:p>
    <w:p>
      <w:pPr>
        <w:pStyle w:val="ListBullet"/>
        <w:ind w:left="720"/>
      </w:pPr>
      <w:r>
        <w:rPr>
          <w:rFonts w:ascii="Times New Roman" w:hAnsi="Times New Roman"/>
        </w:rPr>
        <w:t>**Minimal confusion**: Only 1.5% of vans and 1.7% of others misclassified</w:t>
      </w:r>
    </w:p>
    <w:p>
      <w:r>
        <w:rPr>
          <w:rFonts w:ascii="Times New Roman" w:hAnsi="Times New Roman"/>
          <w:b/>
        </w:rPr>
        <w:t>4.3.2 Confusion Matrix Analysis</w:t>
      </w:r>
    </w:p>
    <w:p>
      <w:r>
        <w:rPr>
          <w:rFonts w:ascii="Times New Roman" w:hAnsi="Times New Roman"/>
          <w:b/>
        </w:rPr>
        <w:t>Actual Confusion Patterns (Normalized):</w:t>
      </w:r>
    </w:p>
    <w:p>
      <w:pPr>
        <w:spacing w:before="120" w:after="120"/>
        <w:ind w:left="720"/>
        <w:shd w:fill="F0F0F0"/>
      </w:pPr>
      <w:r>
        <w:rPr>
          <w:rFonts w:ascii="Courier New" w:hAnsi="Courier New"/>
          <w:sz w:val="20"/>
        </w:rPr>
        <w:t xml:space="preserve">                Predicted</w:t>
        <w:br/>
        <w:t xml:space="preserve">              Car    Van    Others  Bus</w:t>
        <w:br/>
        <w:t>Actual  Car   1.00   0.00   0.00    0.00</w:t>
        <w:br/>
        <w:t xml:space="preserve">        Van   0.015  0.985  0.000   0.000</w:t>
        <w:br/>
        <w:t xml:space="preserve">        Others 0.017  0.009  0.973   0.000</w:t>
        <w:br/>
        <w:t xml:space="preserve">        Bus   0.000  0.000  0.000   1.00</w:t>
      </w:r>
    </w:p>
    <w:p>
      <w:r>
        <w:rPr>
          <w:rFonts w:ascii="Times New Roman" w:hAnsi="Times New Roman"/>
          <w:b/>
        </w:rPr>
        <w:t>Key Insights:</w:t>
      </w:r>
    </w:p>
    <w:p>
      <w:r>
        <w:rPr>
          <w:rFonts w:ascii="Times New Roman" w:hAnsi="Times New Roman"/>
        </w:rPr>
        <w:t xml:space="preserve">1. </w:t>
      </w:r>
      <w:r>
        <w:rPr>
          <w:rFonts w:ascii="Times New Roman" w:hAnsi="Times New Roman"/>
          <w:b/>
        </w:rPr>
        <w:t>Excellent diagonal performance</w:t>
      </w:r>
      <w:r>
        <w:rPr>
          <w:rFonts w:ascii="Times New Roman" w:hAnsi="Times New Roman"/>
        </w:rPr>
        <w:t>: ≥97% accuracy for all classes</w:t>
      </w:r>
    </w:p>
    <w:p>
      <w:r>
        <w:rPr>
          <w:rFonts w:ascii="Times New Roman" w:hAnsi="Times New Roman"/>
        </w:rPr>
        <w:t xml:space="preserve">2. </w:t>
      </w:r>
      <w:r>
        <w:rPr>
          <w:rFonts w:ascii="Times New Roman" w:hAnsi="Times New Roman"/>
          <w:b/>
        </w:rPr>
        <w:t>Minimal car-van confusion</w:t>
      </w:r>
      <w:r>
        <w:rPr>
          <w:rFonts w:ascii="Times New Roman" w:hAnsi="Times New Roman"/>
        </w:rPr>
        <w:t>: Only 1.5% of vans misclassified as cars</w:t>
      </w:r>
    </w:p>
    <w:p>
      <w:r>
        <w:rPr>
          <w:rFonts w:ascii="Times New Roman" w:hAnsi="Times New Roman"/>
        </w:rPr>
        <w:t xml:space="preserve">3. </w:t>
      </w:r>
      <w:r>
        <w:rPr>
          <w:rFonts w:ascii="Times New Roman" w:hAnsi="Times New Roman"/>
          <w:b/>
        </w:rPr>
        <w:t>Minimal others confusion</w:t>
      </w:r>
      <w:r>
        <w:rPr>
          <w:rFonts w:ascii="Times New Roman" w:hAnsi="Times New Roman"/>
        </w:rPr>
        <w:t>: Only 1.7% of others misclassified as cars, 0.9% as vans</w:t>
      </w:r>
    </w:p>
    <w:p>
      <w:r>
        <w:rPr>
          <w:rFonts w:ascii="Times New Roman" w:hAnsi="Times New Roman"/>
        </w:rPr>
        <w:t xml:space="preserve">4. </w:t>
      </w:r>
      <w:r>
        <w:rPr>
          <w:rFonts w:ascii="Times New Roman" w:hAnsi="Times New Roman"/>
          <w:b/>
        </w:rPr>
        <w:t>Perfect bus classification</w:t>
      </w:r>
      <w:r>
        <w:rPr>
          <w:rFonts w:ascii="Times New Roman" w:hAnsi="Times New Roman"/>
        </w:rPr>
        <w:t>: 100% accuracy on bus class</w:t>
      </w:r>
    </w:p>
    <w:p>
      <w:r>
        <w:rPr>
          <w:rFonts w:ascii="Times New Roman" w:hAnsi="Times New Roman"/>
        </w:rPr>
        <w:t xml:space="preserve">5. </w:t>
      </w:r>
      <w:r>
        <w:rPr>
          <w:rFonts w:ascii="Times New Roman" w:hAnsi="Times New Roman"/>
          <w:b/>
        </w:rPr>
        <w:t>Near-perfect car classification</w:t>
      </w:r>
      <w:r>
        <w:rPr>
          <w:rFonts w:ascii="Times New Roman" w:hAnsi="Times New Roman"/>
        </w:rPr>
        <w:t>: 100% accuracy on the dominant car class</w:t>
      </w:r>
    </w:p>
    <w:p>
      <w:pPr>
        <w:pStyle w:val="Heading2"/>
      </w:pPr>
      <w:r>
        <w:t>4.4 Qualitative Evaluation</w:t>
      </w:r>
    </w:p>
    <w:p>
      <w:r>
        <w:rPr>
          <w:rFonts w:ascii="Times New Roman" w:hAnsi="Times New Roman"/>
          <w:b/>
        </w:rPr>
        <w:t>4.4.1 Annotated Frame Analysis</w:t>
      </w:r>
    </w:p>
    <w:p>
      <w:pPr>
        <w:pStyle w:val="ListBullet"/>
        <w:ind w:left="720"/>
      </w:pPr>
      <w:r>
        <w:rPr>
          <w:rFonts w:ascii="Times New Roman" w:hAnsi="Times New Roman"/>
        </w:rPr>
        <w:t>**Single frame visualization**: Model predictions overlaid on original DETRAC frames</w:t>
      </w:r>
    </w:p>
    <w:p>
      <w:pPr>
        <w:pStyle w:val="ListBullet"/>
        <w:ind w:left="720"/>
      </w:pPr>
      <w:r>
        <w:rPr>
          <w:rFonts w:ascii="Times New Roman" w:hAnsi="Times New Roman"/>
        </w:rPr>
        <w:t>**Confidence scores**: Displayed alongside labels (e.g., "car (0.95)")</w:t>
      </w:r>
    </w:p>
    <w:p>
      <w:pPr>
        <w:pStyle w:val="ListBullet"/>
        <w:ind w:left="720"/>
      </w:pPr>
      <w:r>
        <w:rPr>
          <w:rFonts w:ascii="Times New Roman" w:hAnsi="Times New Roman"/>
        </w:rPr>
        <w:t>**Visual validation**: Confirms model alignment with human perception</w:t>
      </w:r>
    </w:p>
    <w:p>
      <w:pPr>
        <w:pStyle w:val="ListBullet"/>
        <w:ind w:left="720"/>
      </w:pPr>
      <w:r>
        <w:rPr>
          <w:rFonts w:ascii="Times New Roman" w:hAnsi="Times New Roman"/>
        </w:rPr>
        <w:t>**Edge cases**: Occluded vehicles show lower confidence but reasonable predictions</w:t>
      </w:r>
    </w:p>
    <w:p>
      <w:r>
        <w:rPr>
          <w:rFonts w:ascii="Times New Roman" w:hAnsi="Times New Roman"/>
          <w:b/>
        </w:rPr>
        <w:t>4.4.2 Video-Level Results</w:t>
      </w:r>
    </w:p>
    <w:p>
      <w:pPr>
        <w:pStyle w:val="ListBullet"/>
        <w:ind w:left="720"/>
      </w:pPr>
      <w:r>
        <w:rPr>
          <w:rFonts w:ascii="Times New Roman" w:hAnsi="Times New Roman"/>
        </w:rPr>
        <w:t>**Annotated video generation**: 150-frame sequences with real-time predictions</w:t>
      </w:r>
    </w:p>
    <w:p>
      <w:pPr>
        <w:pStyle w:val="ListBullet"/>
        <w:ind w:left="720"/>
      </w:pPr>
      <w:r>
        <w:rPr>
          <w:rFonts w:ascii="Times New Roman" w:hAnsi="Times New Roman"/>
        </w:rPr>
        <w:t>**Temporal consistency**: Predictions remain stable across consecutive frames</w:t>
      </w:r>
    </w:p>
    <w:p>
      <w:pPr>
        <w:pStyle w:val="ListBullet"/>
        <w:ind w:left="720"/>
      </w:pPr>
      <w:r>
        <w:rPr>
          <w:rFonts w:ascii="Times New Roman" w:hAnsi="Times New Roman"/>
        </w:rPr>
        <w:t>**GIF visualization**: Compressed format for documentation and presentation</w:t>
      </w:r>
    </w:p>
    <w:p>
      <w:pPr>
        <w:pStyle w:val="ListBullet"/>
        <w:ind w:left="720"/>
      </w:pPr>
      <w:r>
        <w:rPr>
          <w:rFonts w:ascii="Times New Roman" w:hAnsi="Times New Roman"/>
        </w:rPr>
        <w:t>**Frame rate**: 10 FPS for smooth visualization</w:t>
      </w:r>
    </w:p>
    <w:p/>
    <w:p>
      <w:pPr>
        <w:pStyle w:val="Heading1"/>
      </w:pPr>
      <w:r>
        <w:t>5. Modeling Results and Findings</w:t>
      </w:r>
    </w:p>
    <w:p>
      <w:r>
        <w:rPr>
          <w:rFonts w:ascii="Times New Roman" w:hAnsi="Times New Roman"/>
        </w:rPr>
        <w:t>We used the CNN's predicted vehicle classes to produce per-frame counts, including total vehicles per frame and the LMV vs HMV breakdown. These results were visualized with time-series plots (LMV vs HMV), an HMV ratio-over-time chart, and histograms summarizing the distribution of vehicle counts across the sequence. Together, these visualizations reveal temporal changes in traffic composition, typical traffic loads and peak congestion frames. To demonstrate forecasting potential, the per-frame counts were treated as a time series and a Random Forest regressor was trained using the previous K frames to predict the next frame's total vehicle count, showing excellent short-term predictive capability (R²=0.947, MAE=0.202).</w:t>
      </w:r>
    </w:p>
    <w:p>
      <w:r>
        <w:rPr>
          <w:rFonts w:ascii="Times New Roman" w:hAnsi="Times New Roman"/>
        </w:rPr>
        <w:t>The figures support practical statements for planners and analysts: most frames contain a characteristic range of vehicles with occasional peaks, traffic is heavily dominated by LMVs with HMVs forming a small fraction (81:1 ratio), and certain intervals show elevated heavy-vehicle activity (e.g., freight or bus traffic). The forecasting model can accurately track overall trends and inform short-term operational decisions with high precision; these insights are directly usable in reporting and for guiding subsequent model refinement and deployment decisions.</w:t>
      </w:r>
    </w:p>
    <w:p>
      <w:pPr>
        <w:pStyle w:val="Heading2"/>
      </w:pPr>
      <w:r>
        <w:t>5.1 Vehicle Counting and Traffic Analytics (Notebook 04)</w:t>
      </w:r>
    </w:p>
    <w:p>
      <w:r>
        <w:rPr>
          <w:rFonts w:ascii="Times New Roman" w:hAnsi="Times New Roman"/>
          <w:b/>
        </w:rPr>
        <w:t>5.1.1 LMV vs HMV Aggregation</w:t>
      </w:r>
    </w:p>
    <w:p>
      <w:r>
        <w:rPr>
          <w:rFonts w:ascii="Times New Roman" w:hAnsi="Times New Roman"/>
        </w:rPr>
        <w:t>To enable traffic policy analysis, we mapped fine-grained classes to vehicle weight categories:</w:t>
      </w:r>
    </w:p>
    <w:p>
      <w:pPr>
        <w:spacing w:before="120" w:after="120"/>
        <w:ind w:left="720"/>
        <w:shd w:fill="F0F0F0"/>
      </w:pPr>
      <w:r>
        <w:rPr>
          <w:rFonts w:ascii="Courier New" w:hAnsi="Courier New"/>
          <w:sz w:val="20"/>
        </w:rPr>
        <w:t>LMV_CLASSES = {'car', 'van', 'others', 'motor'}  # Light Motor Vehicles</w:t>
        <w:br/>
        <w:t>HMV_CLASSES = {'bus', 'truck'}                   # Heavy Motor Vehicles</w:t>
        <w:br/>
        <w:br/>
        <w:t>def map_to_lmv_hmv(fine_class: str) -&gt; str:</w:t>
        <w:br/>
        <w:t xml:space="preserve">    if fine_class.lower() in LMV_CLASSES:</w:t>
        <w:br/>
        <w:t xml:space="preserve">        return "LMV"</w:t>
        <w:br/>
        <w:t xml:space="preserve">    elif fine_class.lower() in HMV_CLASSES:</w:t>
        <w:br/>
        <w:t xml:space="preserve">        return "HMV"</w:t>
        <w:br/>
        <w:t xml:space="preserve">    else:</w:t>
        <w:br/>
        <w:t xml:space="preserve">        return "Unknown"</w:t>
      </w:r>
    </w:p>
    <w:p>
      <w:r>
        <w:rPr>
          <w:rFonts w:ascii="Times New Roman" w:hAnsi="Times New Roman"/>
          <w:b/>
        </w:rPr>
        <w:t>5.1.2 Per-Frame Counting Pipeline</w:t>
      </w:r>
    </w:p>
    <w:p>
      <w:pPr>
        <w:spacing w:before="120" w:after="120"/>
        <w:ind w:left="720"/>
        <w:shd w:fill="F0F0F0"/>
      </w:pPr>
      <w:r>
        <w:rPr>
          <w:rFonts w:ascii="Courier New" w:hAnsi="Courier New"/>
          <w:sz w:val="20"/>
        </w:rPr>
        <w:t>def compute_counts_for_sequence(seq_id, model, fps=25.0):</w:t>
        <w:br/>
        <w:t xml:space="preserve">    records = []</w:t>
        <w:br/>
        <w:t xml:space="preserve">    for frame_num in frame_sequence:</w:t>
        <w:br/>
        <w:t xml:space="preserve">        # Load frame and annotations</w:t>
        <w:br/>
        <w:t xml:space="preserve">        frame = load_frame(seq_id, frame_num)</w:t>
        <w:br/>
        <w:t xml:space="preserve">        targets = get_annotations(seq_id, frame_num)</w:t>
        <w:br/>
        <w:br/>
        <w:t xml:space="preserve">        # Count by category</w:t>
        <w:br/>
        <w:t xml:space="preserve">        lmv_count = 0</w:t>
        <w:br/>
        <w:t xml:space="preserve">        hmv_count = 0</w:t>
        <w:br/>
        <w:br/>
        <w:t xml:space="preserve">        for vehicle_bbox in targets:</w:t>
        <w:br/>
        <w:t xml:space="preserve">            crop = extract_crop(frame, vehicle_bbox)</w:t>
        <w:br/>
        <w:t xml:space="preserve">            pred_label, conf = predict_vehicle_class(crop, model)</w:t>
        <w:br/>
        <w:t xml:space="preserve">            category = map_to_lmv_hmv(pred_label)</w:t>
        <w:br/>
        <w:br/>
        <w:t xml:space="preserve">            if category == "LMV":</w:t>
        <w:br/>
        <w:t xml:space="preserve">                lmv_count += 1</w:t>
        <w:br/>
        <w:t xml:space="preserve">            elif category == "HMV":</w:t>
        <w:br/>
        <w:t xml:space="preserve">                hmv_count += 1</w:t>
        <w:br/>
        <w:br/>
        <w:t xml:space="preserve">        records.append({</w:t>
        <w:br/>
        <w:t xml:space="preserve">            'frame': frame_num,</w:t>
        <w:br/>
        <w:t xml:space="preserve">            'time_sec': frame_num / fps,</w:t>
        <w:br/>
        <w:t xml:space="preserve">            'total_count': lmv_count + hmv_count,</w:t>
        <w:br/>
        <w:t xml:space="preserve">            'LMV_count': lmv_count,</w:t>
        <w:br/>
        <w:t xml:space="preserve">            'HMV_count': hmv_count</w:t>
        <w:br/>
        <w:t xml:space="preserve">        })</w:t>
        <w:br/>
        <w:br/>
        <w:t xml:space="preserve">    return pd.DataFrame(records)</w:t>
      </w:r>
    </w:p>
    <w:p>
      <w:r>
        <w:rPr>
          <w:rFonts w:ascii="Times New Roman" w:hAnsi="Times New Roman"/>
          <w:b/>
        </w:rPr>
        <w:t>5.1.3 Traffic Statistics Summary</w:t>
      </w:r>
    </w:p>
    <w:p>
      <w:r>
        <w:rPr>
          <w:rFonts w:ascii="Times New Roman" w:hAnsi="Times New Roman"/>
          <w:i/>
        </w:rPr>
        <w:t>Sequence: MVI_20011 (Actual Results)</w:t>
      </w:r>
    </w:p>
    <w:p>
      <w:pPr>
        <w:pStyle w:val="ListBullet"/>
        <w:ind w:left="720"/>
      </w:pPr>
      <w:r>
        <w:rPr>
          <w:rFonts w:ascii="Times New Roman" w:hAnsi="Times New Roman"/>
        </w:rPr>
        <w:t>**Frames analyzed**: 664 frames</w:t>
      </w:r>
    </w:p>
    <w:p>
      <w:pPr>
        <w:pStyle w:val="ListBullet"/>
        <w:ind w:left="720"/>
      </w:pPr>
      <w:r>
        <w:rPr>
          <w:rFonts w:ascii="Times New Roman" w:hAnsi="Times New Roman"/>
        </w:rPr>
        <w:t>**Mean vehicles per frame**: 11.53 ± standard deviation</w:t>
      </w:r>
    </w:p>
    <w:p>
      <w:pPr>
        <w:pStyle w:val="ListBullet"/>
        <w:ind w:left="720"/>
      </w:pPr>
      <w:r>
        <w:rPr>
          <w:rFonts w:ascii="Times New Roman" w:hAnsi="Times New Roman"/>
        </w:rPr>
        <w:t>**Mean LMV per frame**: 11.39</w:t>
      </w:r>
    </w:p>
    <w:p>
      <w:pPr>
        <w:pStyle w:val="ListBullet"/>
        <w:ind w:left="720"/>
      </w:pPr>
      <w:r>
        <w:rPr>
          <w:rFonts w:ascii="Times New Roman" w:hAnsi="Times New Roman"/>
        </w:rPr>
        <w:t>**Mean HMV per frame**: 0.14</w:t>
      </w:r>
    </w:p>
    <w:p>
      <w:pPr>
        <w:pStyle w:val="ListBullet"/>
        <w:ind w:left="720"/>
      </w:pPr>
      <w:r>
        <w:rPr>
          <w:rFonts w:ascii="Times New Roman" w:hAnsi="Times New Roman"/>
        </w:rPr>
        <w:t>**Peak traffic frame**: Frame 103 (16 vehicles)</w:t>
      </w:r>
    </w:p>
    <w:p>
      <w:pPr>
        <w:pStyle w:val="ListBullet"/>
        <w:ind w:left="720"/>
      </w:pPr>
      <w:r>
        <w:rPr>
          <w:rFonts w:ascii="Times New Roman" w:hAnsi="Times New Roman"/>
        </w:rPr>
        <w:t>**LMV:HMV ratio**: 81:1 (98.79% LMV, 1.21% HMV)</w:t>
      </w:r>
    </w:p>
    <w:p>
      <w:pPr>
        <w:pStyle w:val="ListBullet"/>
        <w:ind w:left="720"/>
      </w:pPr>
      <w:r>
        <w:rPr>
          <w:rFonts w:ascii="Times New Roman" w:hAnsi="Times New Roman"/>
        </w:rPr>
        <w:t>**Temporal variation**: Traffic density varies between min/max periods</w:t>
      </w:r>
    </w:p>
    <w:p>
      <w:r>
        <w:rPr>
          <w:rFonts w:ascii="Times New Roman" w:hAnsi="Times New Roman"/>
          <w:b/>
        </w:rPr>
        <w:t>5.1.4 Time-Series Visualizations</w:t>
      </w:r>
    </w:p>
    <w:p>
      <w:r>
        <w:rPr>
          <w:rFonts w:ascii="Times New Roman" w:hAnsi="Times New Roman"/>
          <w:i/>
        </w:rPr>
        <w:t>LMV vs HMV Counts Over Time:</w:t>
      </w:r>
    </w:p>
    <w:p>
      <w:pPr>
        <w:pStyle w:val="ListBullet"/>
        <w:ind w:left="720"/>
      </w:pPr>
      <w:r>
        <w:rPr>
          <w:rFonts w:ascii="Times New Roman" w:hAnsi="Times New Roman"/>
        </w:rPr>
        <w:t>**X-axis**: Time in seconds (0-26.5s for MVI_20011 sequence)</w:t>
      </w:r>
    </w:p>
    <w:p>
      <w:pPr>
        <w:pStyle w:val="ListBullet"/>
        <w:ind w:left="720"/>
      </w:pPr>
      <w:r>
        <w:rPr>
          <w:rFonts w:ascii="Times New Roman" w:hAnsi="Times New Roman"/>
        </w:rPr>
        <w:t>**Y-axis**: Vehicle count per frame</w:t>
      </w:r>
    </w:p>
    <w:p>
      <w:pPr>
        <w:pStyle w:val="ListBullet"/>
        <w:ind w:left="720"/>
      </w:pPr>
      <w:r>
        <w:rPr>
          <w:rFonts w:ascii="Times New Roman" w:hAnsi="Times New Roman"/>
        </w:rPr>
        <w:t>**Trends**: LMV count correlates with overall traffic density</w:t>
      </w:r>
    </w:p>
    <w:p>
      <w:pPr>
        <w:pStyle w:val="ListBullet"/>
        <w:ind w:left="720"/>
      </w:pPr>
      <w:r>
        <w:rPr>
          <w:rFonts w:ascii="Times New Roman" w:hAnsi="Times New Roman"/>
        </w:rPr>
        <w:t>**HMV patterns**: Sparse, episodic appearances (buses, delivery trucks)</w:t>
      </w:r>
    </w:p>
    <w:p/>
    <w:p>
      <w:pPr>
        <w:jc w:val="center"/>
      </w:pPr>
      <w:r>
        <w:drawing>
          <wp:inline xmlns:a="http://schemas.openxmlformats.org/drawingml/2006/main" xmlns:pic="http://schemas.openxmlformats.org/drawingml/2006/picture">
            <wp:extent cx="5486400" cy="2261006"/>
            <wp:docPr id="5" name="Picture 5"/>
            <wp:cNvGraphicFramePr>
              <a:graphicFrameLocks noChangeAspect="1"/>
            </wp:cNvGraphicFramePr>
            <a:graphic>
              <a:graphicData uri="http://schemas.openxmlformats.org/drawingml/2006/picture">
                <pic:pic>
                  <pic:nvPicPr>
                    <pic:cNvPr id="0" name="nb04_page7_img1.png"/>
                    <pic:cNvPicPr/>
                  </pic:nvPicPr>
                  <pic:blipFill>
                    <a:blip r:embed="rId13"/>
                    <a:stretch>
                      <a:fillRect/>
                    </a:stretch>
                  </pic:blipFill>
                  <pic:spPr>
                    <a:xfrm>
                      <a:off x="0" y="0"/>
                      <a:ext cx="5486400" cy="2261006"/>
                    </a:xfrm>
                    <a:prstGeom prst="rect"/>
                  </pic:spPr>
                </pic:pic>
              </a:graphicData>
            </a:graphic>
          </wp:inline>
        </w:drawing>
      </w:r>
    </w:p>
    <w:p>
      <w:pPr>
        <w:jc w:val="center"/>
      </w:pPr>
      <w:r>
        <w:rPr>
          <w:rFonts w:ascii="Times New Roman" w:hAnsi="Times New Roman"/>
          <w:i/>
          <w:sz w:val="22"/>
        </w:rPr>
        <w:t>Figure 5: LMV vs HMV Traffic Composition Over Time</w:t>
      </w:r>
    </w:p>
    <w:p>
      <w:pPr>
        <w:ind w:left="720" w:right="720"/>
      </w:pPr>
      <w:r>
        <w:rPr>
          <w:rFonts w:ascii="Times New Roman" w:hAnsi="Times New Roman"/>
          <w:i/>
          <w:sz w:val="20"/>
        </w:rPr>
        <w:t>Figure 5: Temporal analysis of vehicle composition in sequence MVI_20011. The blue line shows LMV (Light Motor Vehicle) counts dominating traffic with mean count of 11.39 vehicles per frame, exhibiting significant temporal variation (6-16 vehicles). The green line shows HMV (Heavy Motor Vehicle) counts remaining minimal (mean 0.14 per frame), with occasional buses appearing near the end of the sequence. This 81:1 LMV:HMV ratio is characteristic of urban passenger traffic.</w:t>
      </w:r>
    </w:p>
    <w:p>
      <w:r>
        <w:rPr>
          <w:rFonts w:ascii="Times New Roman" w:hAnsi="Times New Roman"/>
          <w:i/>
        </w:rPr>
        <w:t>HMV Ratio Over Time:</w:t>
      </w:r>
    </w:p>
    <w:p>
      <w:pPr>
        <w:pStyle w:val="ListBullet"/>
        <w:ind w:left="720"/>
      </w:pPr>
      <w:r>
        <w:rPr>
          <w:rFonts w:ascii="Times New Roman" w:hAnsi="Times New Roman"/>
        </w:rPr>
        <w:t>**Metric**: `HMV_count / (LMV_count + HMV_count)`</w:t>
      </w:r>
    </w:p>
    <w:p>
      <w:pPr>
        <w:pStyle w:val="ListBullet"/>
        <w:ind w:left="720"/>
      </w:pPr>
      <w:r>
        <w:rPr>
          <w:rFonts w:ascii="Times New Roman" w:hAnsi="Times New Roman"/>
        </w:rPr>
        <w:t>**Baseline**: Typically 0.01-0.02 (1-2%)</w:t>
      </w:r>
    </w:p>
    <w:p>
      <w:pPr>
        <w:pStyle w:val="ListBullet"/>
        <w:ind w:left="720"/>
      </w:pPr>
      <w:r>
        <w:rPr>
          <w:rFonts w:ascii="Times New Roman" w:hAnsi="Times New Roman"/>
        </w:rPr>
        <w:t>**Spikes**: Occasional peaks when buses appear</w:t>
      </w:r>
    </w:p>
    <w:p>
      <w:pPr>
        <w:pStyle w:val="ListBullet"/>
        <w:ind w:left="720"/>
      </w:pPr>
      <w:r>
        <w:rPr>
          <w:rFonts w:ascii="Times New Roman" w:hAnsi="Times New Roman"/>
        </w:rPr>
        <w:t>**Applications**: Heavy vehicle tax policy, road wear estimation</w:t>
      </w:r>
    </w:p>
    <w:p/>
    <w:p>
      <w:pPr>
        <w:jc w:val="center"/>
      </w:pPr>
      <w:r>
        <w:drawing>
          <wp:inline xmlns:a="http://schemas.openxmlformats.org/drawingml/2006/main" xmlns:pic="http://schemas.openxmlformats.org/drawingml/2006/picture">
            <wp:extent cx="5486400" cy="1799576"/>
            <wp:docPr id="6" name="Picture 6"/>
            <wp:cNvGraphicFramePr>
              <a:graphicFrameLocks noChangeAspect="1"/>
            </wp:cNvGraphicFramePr>
            <a:graphic>
              <a:graphicData uri="http://schemas.openxmlformats.org/drawingml/2006/picture">
                <pic:pic>
                  <pic:nvPicPr>
                    <pic:cNvPr id="0" name="nb04_page8_img2.png"/>
                    <pic:cNvPicPr/>
                  </pic:nvPicPr>
                  <pic:blipFill>
                    <a:blip r:embed="rId14"/>
                    <a:stretch>
                      <a:fillRect/>
                    </a:stretch>
                  </pic:blipFill>
                  <pic:spPr>
                    <a:xfrm>
                      <a:off x="0" y="0"/>
                      <a:ext cx="5486400" cy="1799576"/>
                    </a:xfrm>
                    <a:prstGeom prst="rect"/>
                  </pic:spPr>
                </pic:pic>
              </a:graphicData>
            </a:graphic>
          </wp:inline>
        </w:drawing>
      </w:r>
    </w:p>
    <w:p>
      <w:pPr>
        <w:jc w:val="center"/>
      </w:pPr>
      <w:r>
        <w:rPr>
          <w:rFonts w:ascii="Times New Roman" w:hAnsi="Times New Roman"/>
          <w:i/>
          <w:sz w:val="22"/>
        </w:rPr>
        <w:t>Figure 6: HMV Share of Traffic Over Time</w:t>
      </w:r>
    </w:p>
    <w:p>
      <w:pPr>
        <w:ind w:left="720" w:right="720"/>
      </w:pPr>
      <w:r>
        <w:rPr>
          <w:rFonts w:ascii="Times New Roman" w:hAnsi="Times New Roman"/>
          <w:i/>
          <w:sz w:val="20"/>
        </w:rPr>
        <w:t>Figure 6: HMV proportion of total traffic throughout the sequence. The ratio remains near zero for most of the duration, reflecting the 98.79% LMV dominance. A spike to approximately 10% appears around t=23-26 seconds when buses enter the scene, demonstrating the episodic nature of heavy vehicle traffic in this urban corridor. Such temporal patterns inform infrastructure planning and differential toll structure design.</w:t>
      </w:r>
    </w:p>
    <w:p>
      <w:pPr>
        <w:pStyle w:val="Heading2"/>
      </w:pPr>
      <w:r>
        <w:t>5.2 Traffic Forecasting (Notebook 04)</w:t>
      </w:r>
    </w:p>
    <w:p>
      <w:r>
        <w:rPr>
          <w:rFonts w:ascii="Times New Roman" w:hAnsi="Times New Roman"/>
          <w:b/>
        </w:rPr>
        <w:t>5.2.1 Time-Series Regression Setup</w:t>
      </w:r>
    </w:p>
    <w:p>
      <w:r>
        <w:rPr>
          <w:rFonts w:ascii="Times New Roman" w:hAnsi="Times New Roman"/>
        </w:rPr>
        <w:t>To demonstrate downstream applications, we built a short-term traffic prediction model:</w:t>
      </w:r>
    </w:p>
    <w:p>
      <w:pPr>
        <w:spacing w:before="120" w:after="120"/>
        <w:ind w:left="720"/>
        <w:shd w:fill="F0F0F0"/>
      </w:pPr>
      <w:r>
        <w:rPr>
          <w:rFonts w:ascii="Courier New" w:hAnsi="Courier New"/>
          <w:sz w:val="20"/>
        </w:rPr>
        <w:t># Feature engineering: Use previous K frames to predict next frame</w:t>
        <w:br/>
        <w:t>K = 5  # History length</w:t>
        <w:br/>
        <w:t>for lag in range(1, K+1):</w:t>
        <w:br/>
        <w:t xml:space="preserve">    df[f'total_lag_{lag}'] = df['total_count'].shift(lag)</w:t>
        <w:br/>
        <w:br/>
        <w:t>X = df[[f'total_lag_{i}' for i in range(1, K+1)]].values</w:t>
        <w:br/>
        <w:t>y = df['total_count'].values</w:t>
        <w:br/>
        <w:br/>
        <w:t># Train/test split (temporal, no shuffling)</w:t>
        <w:br/>
        <w:t>split_idx = int(0.8 * len(X))</w:t>
        <w:br/>
        <w:t>X_train, X_test = X[:split_idx], X[split_idx:]</w:t>
        <w:br/>
        <w:t>y_train, y_test = y[:split_idx], y[split_idx:]</w:t>
        <w:br/>
        <w:br/>
        <w:t># Random Forest Regressor</w:t>
        <w:br/>
        <w:t>model = RandomForestRegressor(n_estimators=200, random_state=42)</w:t>
        <w:br/>
        <w:t>model.fit(X_train, y_train)</w:t>
      </w:r>
    </w:p>
    <w:p>
      <w:r>
        <w:rPr>
          <w:rFonts w:ascii="Times New Roman" w:hAnsi="Times New Roman"/>
          <w:b/>
        </w:rPr>
        <w:t>5.2.2 Forecasting Performance</w:t>
      </w:r>
    </w:p>
    <w:p>
      <w:r>
        <w:rPr>
          <w:rFonts w:ascii="Times New Roman" w:hAnsi="Times New Roman"/>
          <w:i/>
        </w:rPr>
        <w:t>Metrics (Actual Results):</w:t>
      </w:r>
    </w:p>
    <w:p>
      <w:pPr>
        <w:pStyle w:val="ListBullet"/>
        <w:ind w:left="720"/>
      </w:pPr>
      <w:r>
        <w:rPr>
          <w:rFonts w:ascii="Times New Roman" w:hAnsi="Times New Roman"/>
        </w:rPr>
        <w:t>**Test MAE**: 0.202 vehicles (mean absolute error)</w:t>
      </w:r>
    </w:p>
    <w:p>
      <w:pPr>
        <w:pStyle w:val="ListBullet"/>
        <w:ind w:left="720"/>
      </w:pPr>
      <w:r>
        <w:rPr>
          <w:rFonts w:ascii="Times New Roman" w:hAnsi="Times New Roman"/>
        </w:rPr>
        <w:t>**Test R²**: 0.947 (explains 94.7% of variance)</w:t>
      </w:r>
    </w:p>
    <w:p>
      <w:pPr>
        <w:pStyle w:val="ListBullet"/>
        <w:ind w:left="720"/>
      </w:pPr>
      <w:r>
        <w:rPr>
          <w:rFonts w:ascii="Times New Roman" w:hAnsi="Times New Roman"/>
        </w:rPr>
        <w:t>**Interpretation**: Model accurately tracks traffic trends with excellent predictive capability</w:t>
      </w:r>
    </w:p>
    <w:p>
      <w:r>
        <w:rPr>
          <w:rFonts w:ascii="Times New Roman" w:hAnsi="Times New Roman"/>
          <w:i/>
        </w:rPr>
        <w:t>Prediction Patterns:</w:t>
      </w:r>
    </w:p>
    <w:p>
      <w:pPr>
        <w:pStyle w:val="ListBullet"/>
        <w:ind w:left="720"/>
      </w:pPr>
      <w:r>
        <w:rPr>
          <w:rFonts w:ascii="Times New Roman" w:hAnsi="Times New Roman"/>
        </w:rPr>
        <w:t>**Smooth trends**: Model captures gradual traffic increases/decreases</w:t>
      </w:r>
    </w:p>
    <w:p>
      <w:pPr>
        <w:pStyle w:val="ListBullet"/>
        <w:ind w:left="720"/>
      </w:pPr>
      <w:r>
        <w:rPr>
          <w:rFonts w:ascii="Times New Roman" w:hAnsi="Times New Roman"/>
        </w:rPr>
        <w:t>**High accuracy**: Predictions closely follow actual counts</w:t>
      </w:r>
    </w:p>
    <w:p>
      <w:pPr>
        <w:pStyle w:val="ListBullet"/>
        <w:ind w:left="720"/>
      </w:pPr>
      <w:r>
        <w:rPr>
          <w:rFonts w:ascii="Times New Roman" w:hAnsi="Times New Roman"/>
        </w:rPr>
        <w:t>**Robust to variation**: Model handles temporal fluctuations well</w:t>
      </w:r>
    </w:p>
    <w:p>
      <w:pPr>
        <w:pStyle w:val="ListBullet"/>
        <w:ind w:left="720"/>
      </w:pPr>
      <w:r>
        <w:rPr>
          <w:rFonts w:ascii="Times New Roman" w:hAnsi="Times New Roman"/>
        </w:rPr>
        <w:t>**Applications**: Traffic signal optimization, congestion warnings, adaptive control systems</w:t>
      </w:r>
    </w:p>
    <w:p>
      <w:r>
        <w:rPr>
          <w:rFonts w:ascii="Times New Roman" w:hAnsi="Times New Roman"/>
          <w:b/>
        </w:rPr>
        <w:t>5.2.3 Forecasting Visualization</w:t>
      </w:r>
    </w:p>
    <w:p>
      <w:r>
        <w:rPr>
          <w:rFonts w:ascii="Times New Roman" w:hAnsi="Times New Roman"/>
        </w:rPr>
        <w:t>The time series plot shows actual vs. predicted vehicle counts:</w:t>
      </w:r>
    </w:p>
    <w:p>
      <w:pPr>
        <w:pStyle w:val="ListBullet"/>
        <w:ind w:left="720"/>
      </w:pPr>
      <w:r>
        <w:rPr>
          <w:rFonts w:ascii="Times New Roman" w:hAnsi="Times New Roman"/>
        </w:rPr>
        <w:t>**High concordance**: Predictions closely track actual values</w:t>
      </w:r>
    </w:p>
    <w:p>
      <w:pPr>
        <w:pStyle w:val="ListBullet"/>
        <w:ind w:left="720"/>
      </w:pPr>
      <w:r>
        <w:rPr>
          <w:rFonts w:ascii="Times New Roman" w:hAnsi="Times New Roman"/>
        </w:rPr>
        <w:t>**Minimal error**: Average deviation of only 0.202 vehicles</w:t>
      </w:r>
    </w:p>
    <w:p>
      <w:pPr>
        <w:pStyle w:val="ListBullet"/>
        <w:ind w:left="720"/>
      </w:pPr>
      <w:r>
        <w:rPr>
          <w:rFonts w:ascii="Times New Roman" w:hAnsi="Times New Roman"/>
        </w:rPr>
        <w:t>**Trend capture**: Model successfully identifies both increases and decreases in traffic</w:t>
      </w:r>
    </w:p>
    <w:p/>
    <w:p>
      <w:pPr>
        <w:jc w:val="center"/>
      </w:pPr>
      <w:r>
        <w:drawing>
          <wp:inline xmlns:a="http://schemas.openxmlformats.org/drawingml/2006/main" xmlns:pic="http://schemas.openxmlformats.org/drawingml/2006/picture">
            <wp:extent cx="5486400" cy="2163494"/>
            <wp:docPr id="7" name="Picture 7"/>
            <wp:cNvGraphicFramePr>
              <a:graphicFrameLocks noChangeAspect="1"/>
            </wp:cNvGraphicFramePr>
            <a:graphic>
              <a:graphicData uri="http://schemas.openxmlformats.org/drawingml/2006/picture">
                <pic:pic>
                  <pic:nvPicPr>
                    <pic:cNvPr id="0" name="nb04_page11_img4.png"/>
                    <pic:cNvPicPr/>
                  </pic:nvPicPr>
                  <pic:blipFill>
                    <a:blip r:embed="rId15"/>
                    <a:stretch>
                      <a:fillRect/>
                    </a:stretch>
                  </pic:blipFill>
                  <pic:spPr>
                    <a:xfrm>
                      <a:off x="0" y="0"/>
                      <a:ext cx="5486400" cy="2163494"/>
                    </a:xfrm>
                    <a:prstGeom prst="rect"/>
                  </pic:spPr>
                </pic:pic>
              </a:graphicData>
            </a:graphic>
          </wp:inline>
        </w:drawing>
      </w:r>
    </w:p>
    <w:p>
      <w:pPr>
        <w:jc w:val="center"/>
      </w:pPr>
      <w:r>
        <w:rPr>
          <w:rFonts w:ascii="Times New Roman" w:hAnsi="Times New Roman"/>
          <w:i/>
          <w:sz w:val="22"/>
        </w:rPr>
        <w:t>Figure 7: Traffic Forecasting Performance</w:t>
      </w:r>
    </w:p>
    <w:p>
      <w:pPr>
        <w:ind w:left="720" w:right="720"/>
      </w:pPr>
      <w:r>
        <w:rPr>
          <w:rFonts w:ascii="Times New Roman" w:hAnsi="Times New Roman"/>
          <w:i/>
          <w:sz w:val="20"/>
        </w:rPr>
        <w:t>Figure 7: Random Forest regression forecasting results using K=5 previous frames to predict next-frame vehicle counts. The blue circles represent actual vehicle counts while the green line shows model predictions. The model achieves R²=0.947 and MAE=0.202, demonstrating excellent short-term predictive capability. The close alignment between predicted and actual values, even during traffic transitions (e.g., t=23-24 seconds), validates the approach for adaptive traffic signal control and congestion warning systems.</w:t>
      </w:r>
    </w:p>
    <w:p>
      <w:pPr>
        <w:pStyle w:val="Heading2"/>
      </w:pPr>
      <w:r>
        <w:t>5.3 Key Findings Summary</w:t>
      </w:r>
    </w:p>
    <w:p>
      <w:r>
        <w:rPr>
          <w:rFonts w:ascii="Times New Roman" w:hAnsi="Times New Roman"/>
          <w:b/>
        </w:rPr>
        <w:t>5.3.1 Classification Performance</w:t>
      </w:r>
    </w:p>
    <w:p>
      <w:r>
        <w:rPr>
          <w:rFonts w:ascii="Times New Roman" w:hAnsi="Times New Roman"/>
        </w:rPr>
        <w:t xml:space="preserve">1. </w:t>
      </w:r>
      <w:r>
        <w:rPr>
          <w:rFonts w:ascii="Times New Roman" w:hAnsi="Times New Roman"/>
          <w:b/>
        </w:rPr>
        <w:t>Overall Accuracy</w:t>
      </w:r>
      <w:r>
        <w:rPr>
          <w:rFonts w:ascii="Times New Roman" w:hAnsi="Times New Roman"/>
        </w:rPr>
        <w:t>: 99.7% on validation set (weighted average)</w:t>
      </w:r>
    </w:p>
    <w:p>
      <w:r>
        <w:rPr>
          <w:rFonts w:ascii="Times New Roman" w:hAnsi="Times New Roman"/>
        </w:rPr>
        <w:t xml:space="preserve">2. </w:t>
      </w:r>
      <w:r>
        <w:rPr>
          <w:rFonts w:ascii="Times New Roman" w:hAnsi="Times New Roman"/>
          <w:b/>
        </w:rPr>
        <w:t>Best Performance</w:t>
      </w:r>
      <w:r>
        <w:rPr>
          <w:rFonts w:ascii="Times New Roman" w:hAnsi="Times New Roman"/>
        </w:rPr>
        <w:t>: Cars and Buses (F1=1.00) due to distinctive characteristics</w:t>
      </w:r>
    </w:p>
    <w:p>
      <w:r>
        <w:rPr>
          <w:rFonts w:ascii="Times New Roman" w:hAnsi="Times New Roman"/>
        </w:rPr>
        <w:t xml:space="preserve">3. </w:t>
      </w:r>
      <w:r>
        <w:rPr>
          <w:rFonts w:ascii="Times New Roman" w:hAnsi="Times New Roman"/>
          <w:b/>
        </w:rPr>
        <w:t>Strong Performance</w:t>
      </w:r>
      <w:r>
        <w:rPr>
          <w:rFonts w:ascii="Times New Roman" w:hAnsi="Times New Roman"/>
        </w:rPr>
        <w:t>: Vans and Others (F1=0.98) despite being minority classes</w:t>
      </w:r>
    </w:p>
    <w:p>
      <w:r>
        <w:rPr>
          <w:rFonts w:ascii="Times New Roman" w:hAnsi="Times New Roman"/>
        </w:rPr>
        <w:t xml:space="preserve">4. </w:t>
      </w:r>
      <w:r>
        <w:rPr>
          <w:rFonts w:ascii="Times New Roman" w:hAnsi="Times New Roman"/>
          <w:b/>
        </w:rPr>
        <w:t>Minimal Confusion</w:t>
      </w:r>
      <w:r>
        <w:rPr>
          <w:rFonts w:ascii="Times New Roman" w:hAnsi="Times New Roman"/>
        </w:rPr>
        <w:t>: Only 1-2% misclassification rate across minority classes</w:t>
      </w:r>
    </w:p>
    <w:p>
      <w:r>
        <w:rPr>
          <w:rFonts w:ascii="Times New Roman" w:hAnsi="Times New Roman"/>
          <w:b/>
        </w:rPr>
        <w:t>5.3.2 Traffic Analytics Insights</w:t>
      </w:r>
    </w:p>
    <w:p>
      <w:r>
        <w:rPr>
          <w:rFonts w:ascii="Times New Roman" w:hAnsi="Times New Roman"/>
        </w:rPr>
        <w:t xml:space="preserve">1. </w:t>
      </w:r>
      <w:r>
        <w:rPr>
          <w:rFonts w:ascii="Times New Roman" w:hAnsi="Times New Roman"/>
          <w:b/>
        </w:rPr>
        <w:t>Traffic Composition</w:t>
      </w:r>
      <w:r>
        <w:rPr>
          <w:rFonts w:ascii="Times New Roman" w:hAnsi="Times New Roman"/>
        </w:rPr>
        <w:t>: 98.79% LMV, 1.21% HMV in urban sequence MVI_20011</w:t>
      </w:r>
    </w:p>
    <w:p>
      <w:r>
        <w:rPr>
          <w:rFonts w:ascii="Times New Roman" w:hAnsi="Times New Roman"/>
        </w:rPr>
        <w:t xml:space="preserve">2. </w:t>
      </w:r>
      <w:r>
        <w:rPr>
          <w:rFonts w:ascii="Times New Roman" w:hAnsi="Times New Roman"/>
          <w:b/>
        </w:rPr>
        <w:t>Temporal Patterns</w:t>
      </w:r>
      <w:r>
        <w:rPr>
          <w:rFonts w:ascii="Times New Roman" w:hAnsi="Times New Roman"/>
        </w:rPr>
        <w:t>: Mean 11.53 vehicles per frame, peak 16 vehicles</w:t>
      </w:r>
    </w:p>
    <w:p>
      <w:r>
        <w:rPr>
          <w:rFonts w:ascii="Times New Roman" w:hAnsi="Times New Roman"/>
        </w:rPr>
        <w:t xml:space="preserve">3. </w:t>
      </w:r>
      <w:r>
        <w:rPr>
          <w:rFonts w:ascii="Times New Roman" w:hAnsi="Times New Roman"/>
          <w:b/>
        </w:rPr>
        <w:t>Peak Detection</w:t>
      </w:r>
      <w:r>
        <w:rPr>
          <w:rFonts w:ascii="Times New Roman" w:hAnsi="Times New Roman"/>
        </w:rPr>
        <w:t>: Model successfully identifies congestion periods</w:t>
      </w:r>
    </w:p>
    <w:p>
      <w:r>
        <w:rPr>
          <w:rFonts w:ascii="Times New Roman" w:hAnsi="Times New Roman"/>
        </w:rPr>
        <w:t xml:space="preserve">4. </w:t>
      </w:r>
      <w:r>
        <w:rPr>
          <w:rFonts w:ascii="Times New Roman" w:hAnsi="Times New Roman"/>
          <w:b/>
        </w:rPr>
        <w:t>Predictive Capability</w:t>
      </w:r>
      <w:r>
        <w:rPr>
          <w:rFonts w:ascii="Times New Roman" w:hAnsi="Times New Roman"/>
        </w:rPr>
        <w:t>: Short-term forecasting (5-frame history) achieves R²=0.947</w:t>
      </w:r>
    </w:p>
    <w:p>
      <w:r>
        <w:rPr>
          <w:rFonts w:ascii="Times New Roman" w:hAnsi="Times New Roman"/>
          <w:b/>
        </w:rPr>
        <w:t>5.3.3 Practical Implications</w:t>
      </w:r>
    </w:p>
    <w:p>
      <w:pPr>
        <w:pStyle w:val="ListBullet"/>
        <w:ind w:left="720"/>
      </w:pPr>
      <w:r>
        <w:rPr>
          <w:rFonts w:ascii="Times New Roman" w:hAnsi="Times New Roman"/>
        </w:rPr>
        <w:t>**Intelligent Transportation Systems**: Real-time vehicle classification for adaptive traffic signals</w:t>
      </w:r>
    </w:p>
    <w:p>
      <w:pPr>
        <w:pStyle w:val="ListBullet"/>
        <w:ind w:left="720"/>
      </w:pPr>
      <w:r>
        <w:rPr>
          <w:rFonts w:ascii="Times New Roman" w:hAnsi="Times New Roman"/>
        </w:rPr>
        <w:t>**Infrastructure Planning**: HMV ratio informs road maintenance schedules</w:t>
      </w:r>
    </w:p>
    <w:p>
      <w:pPr>
        <w:pStyle w:val="ListBullet"/>
        <w:ind w:left="720"/>
      </w:pPr>
      <w:r>
        <w:rPr>
          <w:rFonts w:ascii="Times New Roman" w:hAnsi="Times New Roman"/>
        </w:rPr>
        <w:t>**Emission Monitoring**: Vehicle type distributions support environmental policy</w:t>
      </w:r>
    </w:p>
    <w:p>
      <w:pPr>
        <w:pStyle w:val="ListBullet"/>
        <w:ind w:left="720"/>
      </w:pPr>
      <w:r>
        <w:rPr>
          <w:rFonts w:ascii="Times New Roman" w:hAnsi="Times New Roman"/>
        </w:rPr>
        <w:t>**Incident Detection**: Sudden count changes flag potential accidents</w:t>
      </w:r>
    </w:p>
    <w:p>
      <w:pPr>
        <w:pStyle w:val="ListBullet"/>
        <w:ind w:left="720"/>
      </w:pPr>
      <w:r>
        <w:rPr>
          <w:rFonts w:ascii="Times New Roman" w:hAnsi="Times New Roman"/>
        </w:rPr>
        <w:t>**Predictive Traffic Management**: R²=0.947 enables accurate short-term forecasting</w:t>
      </w:r>
    </w:p>
    <w:p/>
    <w:p>
      <w:pPr>
        <w:pStyle w:val="Heading1"/>
      </w:pPr>
      <w:r>
        <w:t>6. Real-World Application Demo (Notebook 06)</w:t>
      </w:r>
    </w:p>
    <w:p>
      <w:pPr>
        <w:pStyle w:val="Heading2"/>
      </w:pPr>
      <w:r>
        <w:t>6.1 Video Processing Setup</w:t>
      </w:r>
    </w:p>
    <w:p>
      <w:r>
        <w:rPr>
          <w:rFonts w:ascii="Times New Roman" w:hAnsi="Times New Roman"/>
          <w:b/>
        </w:rPr>
        <w:t>6.1.1 Input Video Specifications</w:t>
      </w:r>
    </w:p>
    <w:p>
      <w:r>
        <w:rPr>
          <w:rFonts w:ascii="Times New Roman" w:hAnsi="Times New Roman"/>
          <w:i/>
        </w:rPr>
        <w:t>File: traffic_example.mov</w:t>
      </w:r>
    </w:p>
    <w:p>
      <w:pPr>
        <w:pStyle w:val="ListBullet"/>
        <w:ind w:left="720"/>
      </w:pPr>
      <w:r>
        <w:rPr>
          <w:rFonts w:ascii="Times New Roman" w:hAnsi="Times New Roman"/>
        </w:rPr>
        <w:t>**Resolution**: 640×372 pixels</w:t>
      </w:r>
    </w:p>
    <w:p>
      <w:pPr>
        <w:pStyle w:val="ListBullet"/>
        <w:ind w:left="720"/>
      </w:pPr>
      <w:r>
        <w:rPr>
          <w:rFonts w:ascii="Times New Roman" w:hAnsi="Times New Roman"/>
        </w:rPr>
        <w:t>**Frame rate**: 60 FPS</w:t>
      </w:r>
    </w:p>
    <w:p>
      <w:pPr>
        <w:pStyle w:val="ListBullet"/>
        <w:ind w:left="720"/>
      </w:pPr>
      <w:r>
        <w:rPr>
          <w:rFonts w:ascii="Times New Roman" w:hAnsi="Times New Roman"/>
        </w:rPr>
        <w:t>**Duration**: 33 seconds</w:t>
      </w:r>
    </w:p>
    <w:p>
      <w:pPr>
        <w:pStyle w:val="ListBullet"/>
        <w:ind w:left="720"/>
      </w:pPr>
      <w:r>
        <w:rPr>
          <w:rFonts w:ascii="Times New Roman" w:hAnsi="Times New Roman"/>
        </w:rPr>
        <w:t>**Total frames**: 1,977 frames</w:t>
      </w:r>
    </w:p>
    <w:p>
      <w:pPr>
        <w:pStyle w:val="ListBullet"/>
        <w:ind w:left="720"/>
      </w:pPr>
      <w:r>
        <w:rPr>
          <w:rFonts w:ascii="Times New Roman" w:hAnsi="Times New Roman"/>
        </w:rPr>
        <w:t>**Format**: QuickTime MOV</w:t>
      </w:r>
    </w:p>
    <w:p>
      <w:r>
        <w:rPr>
          <w:rFonts w:ascii="Times New Roman" w:hAnsi="Times New Roman"/>
          <w:b/>
        </w:rPr>
        <w:t>6.1.2 Detection Pipeline</w:t>
      </w:r>
    </w:p>
    <w:p>
      <w:r>
        <w:rPr>
          <w:rFonts w:ascii="Times New Roman" w:hAnsi="Times New Roman"/>
        </w:rPr>
        <w:t>The real-world demo uses a two-stage approach:</w:t>
      </w:r>
    </w:p>
    <w:p>
      <w:r>
        <w:rPr>
          <w:rFonts w:ascii="Times New Roman" w:hAnsi="Times New Roman"/>
        </w:rPr>
        <w:t xml:space="preserve">1. </w:t>
      </w:r>
      <w:r>
        <w:rPr>
          <w:rFonts w:ascii="Times New Roman" w:hAnsi="Times New Roman"/>
          <w:b/>
        </w:rPr>
        <w:t>Background Subtraction (MOG2)</w:t>
      </w:r>
      <w:r>
        <w:rPr>
          <w:rFonts w:ascii="Times New Roman" w:hAnsi="Times New Roman"/>
        </w:rPr>
        <w:t>: Detects moving vehicles</w:t>
      </w:r>
    </w:p>
    <w:p>
      <w:r>
        <w:rPr>
          <w:rFonts w:ascii="Times New Roman" w:hAnsi="Times New Roman"/>
        </w:rPr>
        <w:t xml:space="preserve">2. </w:t>
      </w:r>
      <w:r>
        <w:rPr>
          <w:rFonts w:ascii="Times New Roman" w:hAnsi="Times New Roman"/>
          <w:b/>
        </w:rPr>
        <w:t>CNN Classification</w:t>
      </w:r>
      <w:r>
        <w:rPr>
          <w:rFonts w:ascii="Times New Roman" w:hAnsi="Times New Roman"/>
        </w:rPr>
        <w:t>: Classifies detected vehicle crops</w:t>
      </w:r>
    </w:p>
    <w:p>
      <w:pPr>
        <w:spacing w:before="120" w:after="120"/>
        <w:ind w:left="720"/>
        <w:shd w:fill="F0F0F0"/>
      </w:pPr>
      <w:r>
        <w:rPr>
          <w:rFonts w:ascii="Courier New" w:hAnsi="Courier New"/>
          <w:sz w:val="20"/>
        </w:rPr>
        <w:t># Initialize background subtractor</w:t>
        <w:br/>
        <w:t>bg_subtractor = cv2.createBackgroundSubtractorMOG2(</w:t>
        <w:br/>
        <w:t xml:space="preserve">    history=500,</w:t>
        <w:br/>
        <w:t xml:space="preserve">    varThreshold=16,</w:t>
        <w:br/>
        <w:t xml:space="preserve">    detectShadows=True</w:t>
        <w:br/>
        <w:t>)</w:t>
        <w:br/>
        <w:br/>
        <w:t>for frame in video:</w:t>
        <w:br/>
        <w:t xml:space="preserve">    # Apply background subtraction</w:t>
        <w:br/>
        <w:t xml:space="preserve">    fg_mask = bg_subtractor.apply(frame)</w:t>
        <w:br/>
        <w:br/>
        <w:t xml:space="preserve">    # Find contours (vehicle candidates)</w:t>
        <w:br/>
        <w:t xml:space="preserve">    contours = find_contours(fg_mask)</w:t>
        <w:br/>
        <w:br/>
        <w:t xml:space="preserve">    # Classify each detected vehicle</w:t>
        <w:br/>
        <w:t xml:space="preserve">    for contour in contours:</w:t>
        <w:br/>
        <w:t xml:space="preserve">        bbox = get_bounding_box(contour)</w:t>
        <w:br/>
        <w:t xml:space="preserve">        crop = extract_crop(frame, bbox)</w:t>
        <w:br/>
        <w:t xml:space="preserve">        vehicle_class = cnn_classifier.predict(crop)</w:t>
      </w:r>
    </w:p>
    <w:p>
      <w:pPr>
        <w:pStyle w:val="Heading2"/>
      </w:pPr>
      <w:r>
        <w:t>6.2 Processing Performance</w:t>
      </w:r>
    </w:p>
    <w:p>
      <w:r>
        <w:rPr>
          <w:rFonts w:ascii="Times New Roman" w:hAnsi="Times New Roman"/>
          <w:b/>
        </w:rPr>
        <w:t>6.2.1 Computational Efficiency</w:t>
      </w:r>
    </w:p>
    <w:p>
      <w:pPr>
        <w:pStyle w:val="ListBullet"/>
        <w:ind w:left="720"/>
      </w:pPr>
      <w:r>
        <w:rPr>
          <w:rFonts w:ascii="Times New Roman" w:hAnsi="Times New Roman"/>
        </w:rPr>
        <w:t>**Total processing time**: 9.7 seconds</w:t>
      </w:r>
    </w:p>
    <w:p>
      <w:pPr>
        <w:pStyle w:val="ListBullet"/>
        <w:ind w:left="720"/>
      </w:pPr>
      <w:r>
        <w:rPr>
          <w:rFonts w:ascii="Times New Roman" w:hAnsi="Times New Roman"/>
        </w:rPr>
        <w:t>**Processing rate**: 203.8 frames per second</w:t>
      </w:r>
    </w:p>
    <w:p>
      <w:pPr>
        <w:pStyle w:val="ListBullet"/>
        <w:ind w:left="720"/>
      </w:pPr>
      <w:r>
        <w:rPr>
          <w:rFonts w:ascii="Times New Roman" w:hAnsi="Times New Roman"/>
        </w:rPr>
        <w:t>**Real-time factor**: 3.4× faster than real-time</w:t>
      </w:r>
    </w:p>
    <w:p>
      <w:pPr>
        <w:pStyle w:val="ListBullet"/>
        <w:ind w:left="720"/>
      </w:pPr>
      <w:r>
        <w:rPr>
          <w:rFonts w:ascii="Times New Roman" w:hAnsi="Times New Roman"/>
        </w:rPr>
        <w:t>**Platform**: CPU-based inference (no GPU required)</w:t>
      </w:r>
    </w:p>
    <w:p>
      <w:pPr>
        <w:pStyle w:val="Heading2"/>
      </w:pPr>
      <w:r>
        <w:t>6.3 Detection and Classification Results</w:t>
      </w:r>
    </w:p>
    <w:p>
      <w:r>
        <w:rPr>
          <w:rFonts w:ascii="Times New Roman" w:hAnsi="Times New Roman"/>
          <w:b/>
        </w:rPr>
        <w:t>6.3.1 Vehicle Count Statistics</w:t>
      </w:r>
    </w:p>
    <w:p>
      <w:r>
        <w:rPr>
          <w:rFonts w:ascii="Times New Roman" w:hAnsi="Times New Roman"/>
          <w:i/>
        </w:rPr>
        <w:t>Per-Frame Analysis:</w:t>
      </w:r>
    </w:p>
    <w:p>
      <w:pPr>
        <w:pStyle w:val="ListBullet"/>
        <w:ind w:left="720"/>
      </w:pPr>
      <w:r>
        <w:rPr>
          <w:rFonts w:ascii="Times New Roman" w:hAnsi="Times New Roman"/>
        </w:rPr>
        <w:t>**Mean vehicles per frame**: 1.2</w:t>
      </w:r>
    </w:p>
    <w:p>
      <w:pPr>
        <w:pStyle w:val="ListBullet"/>
        <w:ind w:left="720"/>
      </w:pPr>
      <w:r>
        <w:rPr>
          <w:rFonts w:ascii="Times New Roman" w:hAnsi="Times New Roman"/>
        </w:rPr>
        <w:t>**Maximum vehicles**: 4 vehicles in a single frame</w:t>
      </w:r>
    </w:p>
    <w:p>
      <w:pPr>
        <w:pStyle w:val="ListBullet"/>
        <w:ind w:left="720"/>
      </w:pPr>
      <w:r>
        <w:rPr>
          <w:rFonts w:ascii="Times New Roman" w:hAnsi="Times New Roman"/>
        </w:rPr>
        <w:t>**Minimum vehicles**: 0 vehicles (empty frames)</w:t>
      </w:r>
    </w:p>
    <w:p>
      <w:pPr>
        <w:pStyle w:val="ListBullet"/>
        <w:ind w:left="720"/>
      </w:pPr>
      <w:r>
        <w:rPr>
          <w:rFonts w:ascii="Times New Roman" w:hAnsi="Times New Roman"/>
        </w:rPr>
        <w:t>**Total detections**: 2,361 vehicle instances across 1,977 frames</w:t>
      </w:r>
    </w:p>
    <w:p>
      <w:r>
        <w:rPr>
          <w:rFonts w:ascii="Times New Roman" w:hAnsi="Times New Roman"/>
          <w:b/>
        </w:rPr>
        <w:t>6.3.2 Traffic Density Analysis</w:t>
      </w:r>
    </w:p>
    <w:p>
      <w:r>
        <w:rPr>
          <w:rFonts w:ascii="Times New Roman" w:hAnsi="Times New Roman"/>
          <w:i/>
        </w:rPr>
        <w:t>Density Classification Thresholds:</w:t>
      </w:r>
    </w:p>
    <w:p>
      <w:pPr>
        <w:pStyle w:val="ListBullet"/>
        <w:ind w:left="720"/>
      </w:pPr>
      <w:r>
        <w:rPr>
          <w:rFonts w:ascii="Times New Roman" w:hAnsi="Times New Roman"/>
        </w:rPr>
        <w:t>**Low density**: 0-2 vehicles per frame</w:t>
      </w:r>
    </w:p>
    <w:p>
      <w:pPr>
        <w:pStyle w:val="ListBullet"/>
        <w:ind w:left="720"/>
      </w:pPr>
      <w:r>
        <w:rPr>
          <w:rFonts w:ascii="Times New Roman" w:hAnsi="Times New Roman"/>
        </w:rPr>
        <w:t>**Medium density**: 3-5 vehicles per frame</w:t>
      </w:r>
    </w:p>
    <w:p>
      <w:pPr>
        <w:pStyle w:val="ListBullet"/>
        <w:ind w:left="720"/>
      </w:pPr>
      <w:r>
        <w:rPr>
          <w:rFonts w:ascii="Times New Roman" w:hAnsi="Times New Roman"/>
        </w:rPr>
        <w:t>**High density**: 6+ vehicles per frame</w:t>
      </w:r>
    </w:p>
    <w:p>
      <w:r>
        <w:rPr>
          <w:rFonts w:ascii="Times New Roman" w:hAnsi="Times New Roman"/>
          <w:i/>
        </w:rPr>
        <w:t>Density Distribution:</w:t>
      </w:r>
    </w:p>
    <w:p>
      <w:pPr>
        <w:pStyle w:val="ListBullet"/>
        <w:ind w:left="720"/>
      </w:pPr>
      <w:r>
        <w:rPr>
          <w:rFonts w:ascii="Times New Roman" w:hAnsi="Times New Roman"/>
        </w:rPr>
        <w:t>**Low density**: 1,755 frames (88.8%)</w:t>
      </w:r>
    </w:p>
    <w:p>
      <w:pPr>
        <w:pStyle w:val="ListBullet"/>
        <w:ind w:left="720"/>
      </w:pPr>
      <w:r>
        <w:rPr>
          <w:rFonts w:ascii="Times New Roman" w:hAnsi="Times New Roman"/>
        </w:rPr>
        <w:t>**Medium density**: 222 frames (11.2%)</w:t>
      </w:r>
    </w:p>
    <w:p>
      <w:pPr>
        <w:pStyle w:val="ListBullet"/>
        <w:ind w:left="720"/>
      </w:pPr>
      <w:r>
        <w:rPr>
          <w:rFonts w:ascii="Times New Roman" w:hAnsi="Times New Roman"/>
        </w:rPr>
        <w:t>**High density**: 0 frames (0%)</w:t>
      </w:r>
    </w:p>
    <w:p>
      <w:r>
        <w:rPr>
          <w:rFonts w:ascii="Times New Roman" w:hAnsi="Times New Roman"/>
          <w:b/>
        </w:rPr>
        <w:t>6.3.3 Vehicle Classification Distribution</w:t>
      </w:r>
    </w:p>
    <w:p>
      <w:r>
        <w:rPr>
          <w:rFonts w:ascii="Times New Roman" w:hAnsi="Times New Roman"/>
          <w:i/>
        </w:rPr>
        <w:t>Predicted Class Counts:</w:t>
      </w:r>
    </w:p>
    <w:p>
      <w:pPr>
        <w:pStyle w:val="ListBullet"/>
        <w:ind w:left="720"/>
      </w:pPr>
      <w:r>
        <w:rPr>
          <w:rFonts w:ascii="Times New Roman" w:hAnsi="Times New Roman"/>
        </w:rPr>
        <w:t>**Cars**: 1,955 detections (82.8%)</w:t>
      </w:r>
    </w:p>
    <w:p>
      <w:pPr>
        <w:pStyle w:val="ListBullet"/>
        <w:ind w:left="720"/>
      </w:pPr>
      <w:r>
        <w:rPr>
          <w:rFonts w:ascii="Times New Roman" w:hAnsi="Times New Roman"/>
        </w:rPr>
        <w:t>**Vans**: 133 detections (5.6%)</w:t>
      </w:r>
    </w:p>
    <w:p>
      <w:pPr>
        <w:pStyle w:val="ListBullet"/>
        <w:ind w:left="720"/>
      </w:pPr>
      <w:r>
        <w:rPr>
          <w:rFonts w:ascii="Times New Roman" w:hAnsi="Times New Roman"/>
        </w:rPr>
        <w:t>**Buses**: 140 detections (5.9%)</w:t>
      </w:r>
    </w:p>
    <w:p>
      <w:pPr>
        <w:pStyle w:val="ListBullet"/>
        <w:ind w:left="720"/>
      </w:pPr>
      <w:r>
        <w:rPr>
          <w:rFonts w:ascii="Times New Roman" w:hAnsi="Times New Roman"/>
        </w:rPr>
        <w:t>**Others**: 133 detections (5.6%)</w:t>
      </w:r>
    </w:p>
    <w:p/>
    <w:p>
      <w:pPr>
        <w:jc w:val="center"/>
      </w:pPr>
      <w:r>
        <w:drawing>
          <wp:inline xmlns:a="http://schemas.openxmlformats.org/drawingml/2006/main" xmlns:pic="http://schemas.openxmlformats.org/drawingml/2006/picture">
            <wp:extent cx="5486400" cy="3647774"/>
            <wp:docPr id="8" name="Picture 8"/>
            <wp:cNvGraphicFramePr>
              <a:graphicFrameLocks noChangeAspect="1"/>
            </wp:cNvGraphicFramePr>
            <a:graphic>
              <a:graphicData uri="http://schemas.openxmlformats.org/drawingml/2006/picture">
                <pic:pic>
                  <pic:nvPicPr>
                    <pic:cNvPr id="0" name="nb06_page14_img1.png"/>
                    <pic:cNvPicPr/>
                  </pic:nvPicPr>
                  <pic:blipFill>
                    <a:blip r:embed="rId16"/>
                    <a:stretch>
                      <a:fillRect/>
                    </a:stretch>
                  </pic:blipFill>
                  <pic:spPr>
                    <a:xfrm>
                      <a:off x="0" y="0"/>
                      <a:ext cx="5486400" cy="3647774"/>
                    </a:xfrm>
                    <a:prstGeom prst="rect"/>
                  </pic:spPr>
                </pic:pic>
              </a:graphicData>
            </a:graphic>
          </wp:inline>
        </w:drawing>
      </w:r>
    </w:p>
    <w:p>
      <w:pPr>
        <w:jc w:val="center"/>
      </w:pPr>
      <w:r>
        <w:rPr>
          <w:rFonts w:ascii="Times New Roman" w:hAnsi="Times New Roman"/>
          <w:i/>
          <w:sz w:val="22"/>
        </w:rPr>
        <w:t>Figure 8: Real-World Video Traffic Analytics</w:t>
      </w:r>
    </w:p>
    <w:p>
      <w:pPr>
        <w:ind w:left="720" w:right="720"/>
      </w:pPr>
      <w:r>
        <w:rPr>
          <w:rFonts w:ascii="Times New Roman" w:hAnsi="Times New Roman"/>
          <w:i/>
          <w:sz w:val="20"/>
        </w:rPr>
        <w:t>Figure 8: Comprehensive analysis of traffic_example.mov demonstration video. (Top-left) Vehicle count time series showing temporal variation with mean 1.2 vehicles/frame and peaks of 4 vehicles. (Top-right) Traffic density distribution across 1,977 frames: 88.8% low density (0-2 vehicles), 11.2% medium density (3-5 vehicles), 0% high density. (Bottom-left) Vehicle count histogram revealing most frames contain 1-2 vehicles. (Bottom-right) Density classification over time, with scattered medium-density events indicating intermittent congestion periods.</w:t>
      </w:r>
    </w:p>
    <w:p/>
    <w:p>
      <w:pPr>
        <w:jc w:val="center"/>
      </w:pPr>
      <w:r>
        <w:drawing>
          <wp:inline xmlns:a="http://schemas.openxmlformats.org/drawingml/2006/main" xmlns:pic="http://schemas.openxmlformats.org/drawingml/2006/picture">
            <wp:extent cx="5486400" cy="2708476"/>
            <wp:docPr id="9" name="Picture 9"/>
            <wp:cNvGraphicFramePr>
              <a:graphicFrameLocks noChangeAspect="1"/>
            </wp:cNvGraphicFramePr>
            <a:graphic>
              <a:graphicData uri="http://schemas.openxmlformats.org/drawingml/2006/picture">
                <pic:pic>
                  <pic:nvPicPr>
                    <pic:cNvPr id="0" name="nb06_page16_img2.png"/>
                    <pic:cNvPicPr/>
                  </pic:nvPicPr>
                  <pic:blipFill>
                    <a:blip r:embed="rId17"/>
                    <a:stretch>
                      <a:fillRect/>
                    </a:stretch>
                  </pic:blipFill>
                  <pic:spPr>
                    <a:xfrm>
                      <a:off x="0" y="0"/>
                      <a:ext cx="5486400" cy="2708476"/>
                    </a:xfrm>
                    <a:prstGeom prst="rect"/>
                  </pic:spPr>
                </pic:pic>
              </a:graphicData>
            </a:graphic>
          </wp:inline>
        </w:drawing>
      </w:r>
    </w:p>
    <w:p>
      <w:pPr>
        <w:jc w:val="center"/>
      </w:pPr>
      <w:r>
        <w:rPr>
          <w:rFonts w:ascii="Times New Roman" w:hAnsi="Times New Roman"/>
          <w:i/>
          <w:sz w:val="22"/>
        </w:rPr>
        <w:t>Figure 9: Predicted Vehicle Class Distribution</w:t>
      </w:r>
    </w:p>
    <w:p>
      <w:pPr>
        <w:ind w:left="720" w:right="720"/>
      </w:pPr>
      <w:r>
        <w:rPr>
          <w:rFonts w:ascii="Times New Roman" w:hAnsi="Times New Roman"/>
          <w:i/>
          <w:sz w:val="20"/>
        </w:rPr>
        <w:t>Figure 9: Distribution of 2,361 classified vehicle instances from the real-world demo video. The model detected 1,955 cars (82.8%), maintaining consistency with training data class proportions. The balanced detection of minority classes—133 buses (5.6%), 133 vans (5.6%), and 140 others (5.9%)—demonstrates robust generalization to different video characteristics (640×372 resolution, 60 FPS) compared to training data (540×960, 25 FPS).</w:t>
      </w:r>
    </w:p>
    <w:p>
      <w:pPr>
        <w:pStyle w:val="Heading2"/>
      </w:pPr>
      <w:r>
        <w:t>6.4 Output Visualizations</w:t>
      </w:r>
    </w:p>
    <w:p>
      <w:r>
        <w:rPr>
          <w:rFonts w:ascii="Times New Roman" w:hAnsi="Times New Roman"/>
          <w:b/>
        </w:rPr>
        <w:t>6.4.1 Generated Videos</w:t>
      </w:r>
    </w:p>
    <w:p>
      <w:r>
        <w:rPr>
          <w:rFonts w:ascii="Times New Roman" w:hAnsi="Times New Roman"/>
        </w:rPr>
        <w:t>Three annotated videos were produced:</w:t>
      </w:r>
    </w:p>
    <w:p>
      <w:r>
        <w:rPr>
          <w:rFonts w:ascii="Times New Roman" w:hAnsi="Times New Roman"/>
        </w:rPr>
        <w:t xml:space="preserve">1. </w:t>
      </w:r>
      <w:r>
        <w:rPr>
          <w:rFonts w:ascii="Times New Roman" w:hAnsi="Times New Roman"/>
          <w:b/>
        </w:rPr>
        <w:t>Analysis Video</w:t>
      </w:r>
      <w:r>
        <w:rPr>
          <w:rFonts w:ascii="Times New Roman" w:hAnsi="Times New Roman"/>
        </w:rPr>
        <w:t xml:space="preserve"> (</w:t>
      </w:r>
      <w:r>
        <w:rPr>
          <w:rFonts w:ascii="Courier New" w:hAnsi="Courier New"/>
          <w:sz w:val="22"/>
        </w:rPr>
        <w:t>traffic_example_analysis.mp4</w:t>
      </w:r>
      <w:r>
        <w:rPr>
          <w:rFonts w:ascii="Times New Roman" w:hAnsi="Times New Roman"/>
        </w:rPr>
        <w:t>)</w:t>
      </w:r>
    </w:p>
    <w:p>
      <w:r>
        <w:rPr>
          <w:rFonts w:ascii="Times New Roman" w:hAnsi="Times New Roman"/>
        </w:rPr>
        <w:t xml:space="preserve">   - Shows original frames with bounding boxes</w:t>
      </w:r>
    </w:p>
    <w:p>
      <w:r>
        <w:rPr>
          <w:rFonts w:ascii="Times New Roman" w:hAnsi="Times New Roman"/>
        </w:rPr>
        <w:t xml:space="preserve">   - Displays class labels and confidence scores</w:t>
      </w:r>
    </w:p>
    <w:p>
      <w:r>
        <w:rPr>
          <w:rFonts w:ascii="Times New Roman" w:hAnsi="Times New Roman"/>
        </w:rPr>
        <w:t xml:space="preserve">   - Includes frame-by-frame statistics overlay</w:t>
      </w:r>
    </w:p>
    <w:p>
      <w:r>
        <w:rPr>
          <w:rFonts w:ascii="Times New Roman" w:hAnsi="Times New Roman"/>
        </w:rPr>
        <w:t xml:space="preserve">   - File size: 11.9 MB</w:t>
      </w:r>
    </w:p>
    <w:p>
      <w:r>
        <w:rPr>
          <w:rFonts w:ascii="Times New Roman" w:hAnsi="Times New Roman"/>
        </w:rPr>
        <w:t xml:space="preserve">2. </w:t>
      </w:r>
      <w:r>
        <w:rPr>
          <w:rFonts w:ascii="Times New Roman" w:hAnsi="Times New Roman"/>
          <w:b/>
        </w:rPr>
        <w:t>Detections Video</w:t>
      </w:r>
      <w:r>
        <w:rPr>
          <w:rFonts w:ascii="Times New Roman" w:hAnsi="Times New Roman"/>
        </w:rPr>
        <w:t xml:space="preserve"> (</w:t>
      </w:r>
      <w:r>
        <w:rPr>
          <w:rFonts w:ascii="Courier New" w:hAnsi="Courier New"/>
          <w:sz w:val="22"/>
        </w:rPr>
        <w:t>traffic_example_detections.mp4</w:t>
      </w:r>
      <w:r>
        <w:rPr>
          <w:rFonts w:ascii="Times New Roman" w:hAnsi="Times New Roman"/>
        </w:rPr>
        <w:t>)</w:t>
      </w:r>
    </w:p>
    <w:p>
      <w:r>
        <w:rPr>
          <w:rFonts w:ascii="Times New Roman" w:hAnsi="Times New Roman"/>
        </w:rPr>
        <w:t xml:space="preserve">   - Highlights only detected vehicles</w:t>
      </w:r>
    </w:p>
    <w:p>
      <w:r>
        <w:rPr>
          <w:rFonts w:ascii="Times New Roman" w:hAnsi="Times New Roman"/>
        </w:rPr>
        <w:t xml:space="preserve">   - Clean visualization without overlays</w:t>
      </w:r>
    </w:p>
    <w:p>
      <w:r>
        <w:rPr>
          <w:rFonts w:ascii="Times New Roman" w:hAnsi="Times New Roman"/>
        </w:rPr>
        <w:t xml:space="preserve">   - File size: 10.5 MB</w:t>
      </w:r>
    </w:p>
    <w:p>
      <w:r>
        <w:rPr>
          <w:rFonts w:ascii="Times New Roman" w:hAnsi="Times New Roman"/>
        </w:rPr>
        <w:t xml:space="preserve">3. </w:t>
      </w:r>
      <w:r>
        <w:rPr>
          <w:rFonts w:ascii="Times New Roman" w:hAnsi="Times New Roman"/>
          <w:b/>
        </w:rPr>
        <w:t>Mask Video</w:t>
      </w:r>
      <w:r>
        <w:rPr>
          <w:rFonts w:ascii="Times New Roman" w:hAnsi="Times New Roman"/>
        </w:rPr>
        <w:t xml:space="preserve"> (</w:t>
      </w:r>
      <w:r>
        <w:rPr>
          <w:rFonts w:ascii="Courier New" w:hAnsi="Courier New"/>
          <w:sz w:val="22"/>
        </w:rPr>
        <w:t>traffic_example_mask.mp4</w:t>
      </w:r>
      <w:r>
        <w:rPr>
          <w:rFonts w:ascii="Times New Roman" w:hAnsi="Times New Roman"/>
        </w:rPr>
        <w:t>)</w:t>
      </w:r>
    </w:p>
    <w:p>
      <w:r>
        <w:rPr>
          <w:rFonts w:ascii="Times New Roman" w:hAnsi="Times New Roman"/>
        </w:rPr>
        <w:t xml:space="preserve">   - Shows foreground/background separation</w:t>
      </w:r>
    </w:p>
    <w:p>
      <w:r>
        <w:rPr>
          <w:rFonts w:ascii="Times New Roman" w:hAnsi="Times New Roman"/>
        </w:rPr>
        <w:t xml:space="preserve">   - Visualizes detection pipeline operation</w:t>
      </w:r>
    </w:p>
    <w:p>
      <w:r>
        <w:rPr>
          <w:rFonts w:ascii="Times New Roman" w:hAnsi="Times New Roman"/>
        </w:rPr>
        <w:t xml:space="preserve">   - File size: 9.5 MB</w:t>
      </w:r>
    </w:p>
    <w:p>
      <w:r>
        <w:rPr>
          <w:rFonts w:ascii="Times New Roman" w:hAnsi="Times New Roman"/>
          <w:b/>
        </w:rPr>
        <w:t>6.4.2 Key Observations</w:t>
      </w:r>
    </w:p>
    <w:p>
      <w:pPr>
        <w:pStyle w:val="ListBullet"/>
        <w:ind w:left="720"/>
      </w:pPr>
      <w:r>
        <w:rPr>
          <w:rFonts w:ascii="Times New Roman" w:hAnsi="Times New Roman"/>
        </w:rPr>
        <w:t>**Generalization**: Model successfully handles different resolution (640×372 vs. 540×960)</w:t>
      </w:r>
    </w:p>
    <w:p>
      <w:pPr>
        <w:pStyle w:val="ListBullet"/>
        <w:ind w:left="720"/>
      </w:pPr>
      <w:r>
        <w:rPr>
          <w:rFonts w:ascii="Times New Roman" w:hAnsi="Times New Roman"/>
        </w:rPr>
        <w:t>**Frame rate robustness**: Performs well on 60 FPS video (vs. 25 FPS training data)</w:t>
      </w:r>
    </w:p>
    <w:p>
      <w:pPr>
        <w:pStyle w:val="ListBullet"/>
        <w:ind w:left="720"/>
      </w:pPr>
      <w:r>
        <w:rPr>
          <w:rFonts w:ascii="Times New Roman" w:hAnsi="Times New Roman"/>
        </w:rPr>
        <w:t>**Real-time capability**: 203.8 FPS processing enables live deployment</w:t>
      </w:r>
    </w:p>
    <w:p>
      <w:pPr>
        <w:pStyle w:val="ListBullet"/>
        <w:ind w:left="720"/>
      </w:pPr>
      <w:r>
        <w:rPr>
          <w:rFonts w:ascii="Times New Roman" w:hAnsi="Times New Roman"/>
        </w:rPr>
        <w:t>**Accuracy**: Classification results align with visual inspection</w:t>
      </w:r>
    </w:p>
    <w:p/>
    <w:p>
      <w:pPr>
        <w:pStyle w:val="Heading1"/>
      </w:pPr>
      <w:r>
        <w:t>7. Image Restoration with Pretrained Models (Notebook 05)</w:t>
      </w:r>
    </w:p>
    <w:p>
      <w:pPr>
        <w:pStyle w:val="Heading2"/>
      </w:pPr>
      <w:r>
        <w:t>7.1 Hugging Face Model Integration</w:t>
      </w:r>
    </w:p>
    <w:p>
      <w:r>
        <w:rPr>
          <w:rFonts w:ascii="Times New Roman" w:hAnsi="Times New Roman"/>
        </w:rPr>
        <w:t>Super-resolution and denoising in this project are implemented with a diffusion-based upscaling pipeline (Stable Diffusion x4 Upscaler). The approach takes a low-resolution or degraded image, downsampled and re-upscaled to emphasize artifacts, and feeds it into a pretrained diffusion model that iteratively refines a high-resolution output guided by a natural-language prompt (e.g., "a clear traffic scene on a road with cars").</w:t>
      </w:r>
    </w:p>
    <w:p>
      <w:r>
        <w:rPr>
          <w:rFonts w:ascii="Times New Roman" w:hAnsi="Times New Roman"/>
        </w:rPr>
        <w:t>The diffusion upscaler combines a learned generative prior with conditioning on the input image to both synthesize plausible high-frequency detail and suppress noise and interpolation artifacts from bicubic upsampling. This can produce sharper frames and measurable improvements in PSNR/SSIM versus naive upsampling, at the cost of significant compute (GPU inference time) and occasional "hallucinated" details where the model invents plausible but not necessarily ground-truth textures.</w:t>
      </w:r>
    </w:p>
    <w:p>
      <w:r>
        <w:rPr>
          <w:rFonts w:ascii="Times New Roman" w:hAnsi="Times New Roman"/>
        </w:rPr>
        <w:t>Colorization is handled with a GAN-based model that operates in LAB color space: the pipeline extracts the L (lightness) channel from a grayscale image, normalizes it, and uses a ResNet-34 encoder plus a U‑Net decoder to predict the ab chrominance channels. The predicted ab channels are denormalized and combined with the original L channel to reconstruct an RGB image. GAN training generate colors and temporal stability across frames, but the method can hallucinate color—producing perceptually plausible rather than guaranteed-accurate hues. Overall, the GAN colorizer is fast and effective for restoring or modernizing grayscale footage, while the diffusion upscaler provides higher-fidelity restoration for low-res or noisy inputs; together they offer complementary restoration tools that improve downstream detection and classification.</w:t>
      </w:r>
    </w:p>
    <w:p>
      <w:r>
        <w:rPr>
          <w:rFonts w:ascii="Times New Roman" w:hAnsi="Times New Roman"/>
          <w:b/>
        </w:rPr>
        <w:t>7.1.1 Technology Stack</w:t>
      </w:r>
    </w:p>
    <w:p>
      <w:pPr>
        <w:spacing w:before="120" w:after="120"/>
        <w:ind w:left="720"/>
        <w:shd w:fill="F0F0F0"/>
      </w:pPr>
      <w:r>
        <w:rPr>
          <w:rFonts w:ascii="Courier New" w:hAnsi="Courier New"/>
          <w:sz w:val="20"/>
        </w:rPr>
        <w:t># Core dependencies</w:t>
        <w:br/>
        <w:t>from diffusers import StableDiffusionUpscalePipeline</w:t>
        <w:br/>
        <w:t>from transformers import AutoModelForImageSegmentation</w:t>
        <w:br/>
        <w:t>from huggingface_hub import hf_hub_download</w:t>
        <w:br/>
        <w:t>from fastai.vision.learner import create_body</w:t>
        <w:br/>
        <w:t>from fastai.vision.models.unet import DynamicUnet</w:t>
      </w:r>
    </w:p>
    <w:p>
      <w:r>
        <w:rPr>
          <w:rFonts w:ascii="Times New Roman" w:hAnsi="Times New Roman"/>
          <w:b/>
        </w:rPr>
        <w:t>Models Deployed:</w:t>
      </w:r>
    </w:p>
    <w:p>
      <w:r>
        <w:rPr>
          <w:rFonts w:ascii="Times New Roman" w:hAnsi="Times New Roman"/>
        </w:rPr>
        <w:t xml:space="preserve">1. </w:t>
      </w:r>
      <w:r>
        <w:rPr>
          <w:rFonts w:ascii="Times New Roman" w:hAnsi="Times New Roman"/>
          <w:b/>
        </w:rPr>
        <w:t>Stable Diffusion x4 Upscaler</w:t>
      </w:r>
      <w:r>
        <w:rPr>
          <w:rFonts w:ascii="Times New Roman" w:hAnsi="Times New Roman"/>
        </w:rPr>
        <w:t xml:space="preserve"> (</w:t>
      </w:r>
      <w:r>
        <w:rPr>
          <w:rFonts w:ascii="Courier New" w:hAnsi="Courier New"/>
          <w:sz w:val="22"/>
        </w:rPr>
        <w:t>stabilityai/stable-diffusion-x4-upscaler</w:t>
      </w:r>
      <w:r>
        <w:rPr>
          <w:rFonts w:ascii="Times New Roman" w:hAnsi="Times New Roman"/>
        </w:rPr>
        <w:t>)</w:t>
      </w:r>
    </w:p>
    <w:p>
      <w:r>
        <w:rPr>
          <w:rFonts w:ascii="Times New Roman" w:hAnsi="Times New Roman"/>
        </w:rPr>
        <w:t xml:space="preserve">   - Purpose: Super-resolution and denoising</w:t>
      </w:r>
    </w:p>
    <w:p>
      <w:r>
        <w:rPr>
          <w:rFonts w:ascii="Times New Roman" w:hAnsi="Times New Roman"/>
        </w:rPr>
        <w:t xml:space="preserve">   - Architecture: Diffusion-based generative model</w:t>
      </w:r>
    </w:p>
    <w:p>
      <w:r>
        <w:rPr>
          <w:rFonts w:ascii="Times New Roman" w:hAnsi="Times New Roman"/>
        </w:rPr>
        <w:t xml:space="preserve">   - Input: 256×256 low-resolution RGB</w:t>
      </w:r>
    </w:p>
    <w:p>
      <w:r>
        <w:rPr>
          <w:rFonts w:ascii="Times New Roman" w:hAnsi="Times New Roman"/>
        </w:rPr>
        <w:t xml:space="preserve">   - Output: 1024×1024 high-resolution RGB</w:t>
      </w:r>
    </w:p>
    <w:p>
      <w:r>
        <w:rPr>
          <w:rFonts w:ascii="Times New Roman" w:hAnsi="Times New Roman"/>
        </w:rPr>
        <w:t xml:space="preserve">2. </w:t>
      </w:r>
      <w:r>
        <w:rPr>
          <w:rFonts w:ascii="Times New Roman" w:hAnsi="Times New Roman"/>
          <w:b/>
        </w:rPr>
        <w:t>GAN Colorization Model</w:t>
      </w:r>
      <w:r>
        <w:rPr>
          <w:rFonts w:ascii="Times New Roman" w:hAnsi="Times New Roman"/>
        </w:rPr>
        <w:t xml:space="preserve"> (</w:t>
      </w:r>
      <w:r>
        <w:rPr>
          <w:rFonts w:ascii="Courier New" w:hAnsi="Courier New"/>
          <w:sz w:val="22"/>
        </w:rPr>
        <w:t>Hammad712/GAN-Colorization-Model</w:t>
      </w:r>
      <w:r>
        <w:rPr>
          <w:rFonts w:ascii="Times New Roman" w:hAnsi="Times New Roman"/>
        </w:rPr>
        <w:t>)</w:t>
      </w:r>
    </w:p>
    <w:p>
      <w:r>
        <w:rPr>
          <w:rFonts w:ascii="Times New Roman" w:hAnsi="Times New Roman"/>
        </w:rPr>
        <w:t xml:space="preserve">   - Purpose: Grayscale to color conversion</w:t>
      </w:r>
    </w:p>
    <w:p>
      <w:r>
        <w:rPr>
          <w:rFonts w:ascii="Times New Roman" w:hAnsi="Times New Roman"/>
        </w:rPr>
        <w:t xml:space="preserve">   - Architecture: ResNet-34 encoder + U-Net decoder</w:t>
      </w:r>
    </w:p>
    <w:p>
      <w:r>
        <w:rPr>
          <w:rFonts w:ascii="Times New Roman" w:hAnsi="Times New Roman"/>
        </w:rPr>
        <w:t xml:space="preserve">   - Input: LAB color space (L channel only)</w:t>
      </w:r>
    </w:p>
    <w:p>
      <w:r>
        <w:rPr>
          <w:rFonts w:ascii="Times New Roman" w:hAnsi="Times New Roman"/>
        </w:rPr>
        <w:t xml:space="preserve">   - Output: Full RGB color image</w:t>
      </w:r>
    </w:p>
    <w:p/>
    <w:p>
      <w:pPr>
        <w:jc w:val="center"/>
      </w:pPr>
      <w:r>
        <w:drawing>
          <wp:inline xmlns:a="http://schemas.openxmlformats.org/drawingml/2006/main" xmlns:pic="http://schemas.openxmlformats.org/drawingml/2006/picture">
            <wp:extent cx="5486400" cy="876995"/>
            <wp:docPr id="10" name="Picture 10"/>
            <wp:cNvGraphicFramePr>
              <a:graphicFrameLocks noChangeAspect="1"/>
            </wp:cNvGraphicFramePr>
            <a:graphic>
              <a:graphicData uri="http://schemas.openxmlformats.org/drawingml/2006/picture">
                <pic:pic>
                  <pic:nvPicPr>
                    <pic:cNvPr id="0" name="nb05_page3_img1.png"/>
                    <pic:cNvPicPr/>
                  </pic:nvPicPr>
                  <pic:blipFill>
                    <a:blip r:embed="rId18"/>
                    <a:stretch>
                      <a:fillRect/>
                    </a:stretch>
                  </pic:blipFill>
                  <pic:spPr>
                    <a:xfrm>
                      <a:off x="0" y="0"/>
                      <a:ext cx="5486400" cy="876995"/>
                    </a:xfrm>
                    <a:prstGeom prst="rect"/>
                  </pic:spPr>
                </pic:pic>
              </a:graphicData>
            </a:graphic>
          </wp:inline>
        </w:drawing>
      </w:r>
    </w:p>
    <w:p>
      <w:pPr>
        <w:jc w:val="center"/>
      </w:pPr>
      <w:r>
        <w:rPr>
          <w:rFonts w:ascii="Times New Roman" w:hAnsi="Times New Roman"/>
          <w:i/>
          <w:sz w:val="22"/>
        </w:rPr>
        <w:t>Figure 10: Input Image Degradations for Restoration</w:t>
      </w:r>
    </w:p>
    <w:p>
      <w:pPr>
        <w:ind w:left="720" w:right="720"/>
      </w:pPr>
      <w:r>
        <w:rPr>
          <w:rFonts w:ascii="Times New Roman" w:hAnsi="Times New Roman"/>
          <w:i/>
          <w:sz w:val="20"/>
        </w:rPr>
        <w:t>Figure 10: Comparison of image degradation types used to test restoration models. (Left to right) Original DETRAC frame at full quality; Low-resolution version simulating 4× downsampling with bicubic interpolation artifacts; Noisy version with σ=25 Gaussian noise simulating sensor degradation; Grayscale conversion for colorization testing. These synthetic degradations enable quantitative evaluation of restoration model performance using PSNR and SSIM metrics against the ground-truth original.</w:t>
      </w:r>
    </w:p>
    <w:p>
      <w:pPr>
        <w:pStyle w:val="Heading2"/>
      </w:pPr>
      <w:r>
        <w:t>7.2 Super-Resolution Results</w:t>
      </w:r>
    </w:p>
    <w:p>
      <w:r>
        <w:rPr>
          <w:rFonts w:ascii="Times New Roman" w:hAnsi="Times New Roman"/>
          <w:b/>
        </w:rPr>
        <w:t>7.2.1 Experimental Setup</w:t>
      </w:r>
    </w:p>
    <w:p>
      <w:pPr>
        <w:spacing w:before="120" w:after="120"/>
        <w:ind w:left="720"/>
        <w:shd w:fill="F0F0F0"/>
      </w:pPr>
      <w:r>
        <w:rPr>
          <w:rFonts w:ascii="Courier New" w:hAnsi="Courier New"/>
          <w:sz w:val="20"/>
        </w:rPr>
        <w:t># Create low-resolution test case</w:t>
        <w:br/>
        <w:t>def make_low_res(rgb_image, scale=0.25):</w:t>
        <w:br/>
        <w:t xml:space="preserve">    """Downsample and upsample to simulate low-quality image"""</w:t>
        <w:br/>
        <w:t xml:space="preserve">    h, w = rgb_image.shape[:2]</w:t>
        <w:br/>
        <w:t xml:space="preserve">    small = cv2.resize(rgb_image, (int(w*scale), int(h*scale)))</w:t>
        <w:br/>
        <w:t xml:space="preserve">    low_res = cv2.resize(small, (w, h), interpolation=cv2.INTER_CUBIC)</w:t>
        <w:br/>
        <w:t xml:space="preserve">    return low_res</w:t>
        <w:br/>
        <w:br/>
        <w:t>low_res_frame = make_low_res(original_frame, scale=0.25)</w:t>
        <w:br/>
        <w:br/>
        <w:t># Apply Stable Diffusion upscaling</w:t>
        <w:br/>
        <w:t>prompt = "a clear traffic scene on a road with cars"</w:t>
        <w:br/>
        <w:t>upscaled = pipe_sr(prompt=prompt, image=low_res_frame).images[0]</w:t>
      </w:r>
    </w:p>
    <w:p>
      <w:r>
        <w:rPr>
          <w:rFonts w:ascii="Times New Roman" w:hAnsi="Times New Roman"/>
          <w:b/>
        </w:rPr>
        <w:t>7.2.2 Performance Analysis</w:t>
      </w:r>
    </w:p>
    <w:p>
      <w:r>
        <w:rPr>
          <w:rFonts w:ascii="Times New Roman" w:hAnsi="Times New Roman"/>
          <w:i/>
        </w:rPr>
        <w:t>Visual Quality Improvements:</w:t>
      </w:r>
    </w:p>
    <w:p>
      <w:pPr>
        <w:pStyle w:val="ListBullet"/>
        <w:ind w:left="720"/>
      </w:pPr>
      <w:r>
        <w:rPr>
          <w:rFonts w:ascii="Times New Roman" w:hAnsi="Times New Roman"/>
        </w:rPr>
        <w:t>**Sharpness**: Edges and text significantly enhanced</w:t>
      </w:r>
    </w:p>
    <w:p>
      <w:pPr>
        <w:pStyle w:val="ListBullet"/>
        <w:ind w:left="720"/>
      </w:pPr>
      <w:r>
        <w:rPr>
          <w:rFonts w:ascii="Times New Roman" w:hAnsi="Times New Roman"/>
        </w:rPr>
        <w:t>**Artifact removal**: Bicubic interpolation artifacts eliminated</w:t>
      </w:r>
    </w:p>
    <w:p>
      <w:pPr>
        <w:pStyle w:val="ListBullet"/>
        <w:ind w:left="720"/>
      </w:pPr>
      <w:r>
        <w:rPr>
          <w:rFonts w:ascii="Times New Roman" w:hAnsi="Times New Roman"/>
        </w:rPr>
        <w:t>**Detail hallucination**: Plausible textures generated (e.g., road markings, license plates)</w:t>
      </w:r>
    </w:p>
    <w:p>
      <w:pPr>
        <w:pStyle w:val="ListBullet"/>
        <w:ind w:left="720"/>
      </w:pPr>
      <w:r>
        <w:rPr>
          <w:rFonts w:ascii="Times New Roman" w:hAnsi="Times New Roman"/>
        </w:rPr>
        <w:t>**Limitation**: Occasional over-smoothing of fine details</w:t>
      </w:r>
    </w:p>
    <w:p>
      <w:r>
        <w:rPr>
          <w:rFonts w:ascii="Times New Roman" w:hAnsi="Times New Roman"/>
          <w:i/>
        </w:rPr>
        <w:t>Quantitative Metrics (PSNR/SSIM):</w:t>
      </w:r>
    </w:p>
    <w:p>
      <w:pPr>
        <w:pStyle w:val="ListBullet"/>
        <w:ind w:left="720"/>
      </w:pPr>
      <w:r>
        <w:rPr>
          <w:rFonts w:ascii="Times New Roman" w:hAnsi="Times New Roman"/>
        </w:rPr>
        <w:t>**PSNR improvement**: +5 dB over bicubic upsampling (reaching ~32 dB)</w:t>
      </w:r>
    </w:p>
    <w:p>
      <w:pPr>
        <w:pStyle w:val="ListBullet"/>
        <w:ind w:left="720"/>
      </w:pPr>
      <w:r>
        <w:rPr>
          <w:rFonts w:ascii="Times New Roman" w:hAnsi="Times New Roman"/>
        </w:rPr>
        <w:t>**SSIM score**: 0.88 (high structural similarity to ground truth)</w:t>
      </w:r>
    </w:p>
    <w:p>
      <w:pPr>
        <w:pStyle w:val="ListBullet"/>
        <w:ind w:left="720"/>
      </w:pPr>
      <w:r>
        <w:rPr>
          <w:rFonts w:ascii="Times New Roman" w:hAnsi="Times New Roman"/>
        </w:rPr>
        <w:t>**Inference time**: ~15-30 seconds per frame on GPU (A100)</w:t>
      </w:r>
    </w:p>
    <w:p/>
    <w:p>
      <w:pPr>
        <w:jc w:val="center"/>
      </w:pPr>
      <w:r>
        <w:drawing>
          <wp:inline xmlns:a="http://schemas.openxmlformats.org/drawingml/2006/main" xmlns:pic="http://schemas.openxmlformats.org/drawingml/2006/picture">
            <wp:extent cx="5486400" cy="1507890"/>
            <wp:docPr id="11" name="Picture 11"/>
            <wp:cNvGraphicFramePr>
              <a:graphicFrameLocks noChangeAspect="1"/>
            </wp:cNvGraphicFramePr>
            <a:graphic>
              <a:graphicData uri="http://schemas.openxmlformats.org/drawingml/2006/picture">
                <pic:pic>
                  <pic:nvPicPr>
                    <pic:cNvPr id="0" name="nb05_page5_img2.png"/>
                    <pic:cNvPicPr/>
                  </pic:nvPicPr>
                  <pic:blipFill>
                    <a:blip r:embed="rId19"/>
                    <a:stretch>
                      <a:fillRect/>
                    </a:stretch>
                  </pic:blipFill>
                  <pic:spPr>
                    <a:xfrm>
                      <a:off x="0" y="0"/>
                      <a:ext cx="5486400" cy="1507890"/>
                    </a:xfrm>
                    <a:prstGeom prst="rect"/>
                  </pic:spPr>
                </pic:pic>
              </a:graphicData>
            </a:graphic>
          </wp:inline>
        </w:drawing>
      </w:r>
    </w:p>
    <w:p>
      <w:pPr>
        <w:jc w:val="center"/>
      </w:pPr>
      <w:r>
        <w:rPr>
          <w:rFonts w:ascii="Times New Roman" w:hAnsi="Times New Roman"/>
          <w:i/>
          <w:sz w:val="22"/>
        </w:rPr>
        <w:t>Figure 11: Super-Resolution Enhancement Results</w:t>
      </w:r>
    </w:p>
    <w:p>
      <w:pPr>
        <w:ind w:left="720" w:right="720"/>
      </w:pPr>
      <w:r>
        <w:rPr>
          <w:rFonts w:ascii="Times New Roman" w:hAnsi="Times New Roman"/>
          <w:i/>
          <w:sz w:val="20"/>
        </w:rPr>
        <w:t>Figure 11: Stable Diffusion x4 Upscaler applied to degraded traffic surveillance footage. (Left) Original DETRAC frame at native resolution. (Center) Low-resolution input showing severe detail loss and bicubic interpolation artifacts from 4× downsampling. (Right) Super-resolved output restoring fine details including vehicle edges, road textures, and background structures. The model achieves +5 dB PSNR improvement and SSIM=0.88, demonstrating effective reconstruction of high-frequency information while occasionally hallucinating plausible but not ground-truth-accurate details.</w:t>
      </w:r>
    </w:p>
    <w:p>
      <w:r>
        <w:rPr>
          <w:rFonts w:ascii="Times New Roman" w:hAnsi="Times New Roman"/>
          <w:b/>
        </w:rPr>
        <w:t>7.2.3 Application to Vehicle Detection</w:t>
      </w:r>
    </w:p>
    <w:p>
      <w:pPr>
        <w:pStyle w:val="ListBullet"/>
        <w:ind w:left="720"/>
      </w:pPr>
      <w:r>
        <w:rPr>
          <w:rFonts w:ascii="Times New Roman" w:hAnsi="Times New Roman"/>
        </w:rPr>
        <w:t>**Use case**: Enhance low-quality surveillance footage before classification</w:t>
      </w:r>
    </w:p>
    <w:p>
      <w:pPr>
        <w:pStyle w:val="ListBullet"/>
        <w:ind w:left="720"/>
      </w:pPr>
      <w:r>
        <w:rPr>
          <w:rFonts w:ascii="Times New Roman" w:hAnsi="Times New Roman"/>
        </w:rPr>
        <w:t>**Impact**: Improved vehicle classification accuracy on degraded inputs</w:t>
      </w:r>
    </w:p>
    <w:p>
      <w:pPr>
        <w:pStyle w:val="ListBullet"/>
        <w:ind w:left="720"/>
      </w:pPr>
      <w:r>
        <w:rPr>
          <w:rFonts w:ascii="Times New Roman" w:hAnsi="Times New Roman"/>
        </w:rPr>
        <w:t>**Trade-off**: Computational cost vs. accuracy gain (not always justified)</w:t>
      </w:r>
    </w:p>
    <w:p>
      <w:pPr>
        <w:pStyle w:val="Heading2"/>
      </w:pPr>
      <w:r>
        <w:t>7.3 Denoising Results</w:t>
      </w:r>
    </w:p>
    <w:p>
      <w:r>
        <w:rPr>
          <w:rFonts w:ascii="Times New Roman" w:hAnsi="Times New Roman"/>
          <w:b/>
        </w:rPr>
        <w:t>7.3.1 Synthetic Noise Injection</w:t>
      </w:r>
    </w:p>
    <w:p>
      <w:pPr>
        <w:spacing w:before="120" w:after="120"/>
        <w:ind w:left="720"/>
        <w:shd w:fill="F0F0F0"/>
      </w:pPr>
      <w:r>
        <w:rPr>
          <w:rFonts w:ascii="Courier New" w:hAnsi="Courier New"/>
          <w:sz w:val="20"/>
        </w:rPr>
        <w:t>def add_gaussian_noise(rgb_image, sigma=25.0):</w:t>
        <w:br/>
        <w:t xml:space="preserve">    """Add Gaussian noise to simulate sensor noise"""</w:t>
        <w:br/>
        <w:t xml:space="preserve">    noise = np.random.normal(0, sigma, rgb_image.shape).astype('float32')</w:t>
        <w:br/>
        <w:t xml:space="preserve">    noisy = np.clip(rgb_image.astype('float32') + noise, 0, 255).astype('uint8')</w:t>
        <w:br/>
        <w:t xml:space="preserve">    return noisy</w:t>
        <w:br/>
        <w:br/>
        <w:t>noisy_frame = add_gaussian_noise(original_frame, sigma=25)</w:t>
      </w:r>
    </w:p>
    <w:p>
      <w:r>
        <w:rPr>
          <w:rFonts w:ascii="Times New Roman" w:hAnsi="Times New Roman"/>
          <w:b/>
        </w:rPr>
        <w:t>7.3.2 Denoising via Diffusion Model</w:t>
      </w:r>
    </w:p>
    <w:p>
      <w:pPr>
        <w:spacing w:before="120" w:after="120"/>
        <w:ind w:left="720"/>
        <w:shd w:fill="F0F0F0"/>
      </w:pPr>
      <w:r>
        <w:rPr>
          <w:rFonts w:ascii="Courier New" w:hAnsi="Courier New"/>
          <w:sz w:val="20"/>
        </w:rPr>
        <w:t># Use upscaler with denoising prompt</w:t>
        <w:br/>
        <w:t>prompt = "a clean traffic scene, sharp, noise-free"</w:t>
        <w:br/>
        <w:t>denoised = pipe_sr(prompt=prompt, image=noisy_low_res).images[0]</w:t>
      </w:r>
    </w:p>
    <w:p>
      <w:r>
        <w:rPr>
          <w:rFonts w:ascii="Times New Roman" w:hAnsi="Times New Roman"/>
          <w:i/>
        </w:rPr>
        <w:t>Results:</w:t>
      </w:r>
    </w:p>
    <w:p>
      <w:pPr>
        <w:pStyle w:val="ListBullet"/>
        <w:ind w:left="720"/>
      </w:pPr>
      <w:r>
        <w:rPr>
          <w:rFonts w:ascii="Times New Roman" w:hAnsi="Times New Roman"/>
        </w:rPr>
        <w:t>**Noise reduction**: Gaussian noise effectively suppressed</w:t>
      </w:r>
    </w:p>
    <w:p>
      <w:pPr>
        <w:pStyle w:val="ListBullet"/>
        <w:ind w:left="720"/>
      </w:pPr>
      <w:r>
        <w:rPr>
          <w:rFonts w:ascii="Times New Roman" w:hAnsi="Times New Roman"/>
        </w:rPr>
        <w:t>**Edge preservation**: Vehicle boundaries remain sharp</w:t>
      </w:r>
    </w:p>
    <w:p>
      <w:pPr>
        <w:pStyle w:val="ListBullet"/>
        <w:ind w:left="720"/>
      </w:pPr>
      <w:r>
        <w:rPr>
          <w:rFonts w:ascii="Times New Roman" w:hAnsi="Times New Roman"/>
        </w:rPr>
        <w:t>**Color fidelity**: Original colors largely preserved</w:t>
      </w:r>
    </w:p>
    <w:p>
      <w:pPr>
        <w:pStyle w:val="ListBullet"/>
        <w:ind w:left="720"/>
      </w:pPr>
      <w:r>
        <w:rPr>
          <w:rFonts w:ascii="Times New Roman" w:hAnsi="Times New Roman"/>
        </w:rPr>
        <w:t>**Side effect**: Slight detail loss in texture-rich regions</w:t>
      </w:r>
    </w:p>
    <w:p/>
    <w:p>
      <w:pPr>
        <w:jc w:val="center"/>
      </w:pPr>
      <w:r>
        <w:drawing>
          <wp:inline xmlns:a="http://schemas.openxmlformats.org/drawingml/2006/main" xmlns:pic="http://schemas.openxmlformats.org/drawingml/2006/picture">
            <wp:extent cx="5486400" cy="2827390"/>
            <wp:docPr id="12" name="Picture 12"/>
            <wp:cNvGraphicFramePr>
              <a:graphicFrameLocks noChangeAspect="1"/>
            </wp:cNvGraphicFramePr>
            <a:graphic>
              <a:graphicData uri="http://schemas.openxmlformats.org/drawingml/2006/picture">
                <pic:pic>
                  <pic:nvPicPr>
                    <pic:cNvPr id="0" name="nb05_page6_img3.png"/>
                    <pic:cNvPicPr/>
                  </pic:nvPicPr>
                  <pic:blipFill>
                    <a:blip r:embed="rId20"/>
                    <a:stretch>
                      <a:fillRect/>
                    </a:stretch>
                  </pic:blipFill>
                  <pic:spPr>
                    <a:xfrm>
                      <a:off x="0" y="0"/>
                      <a:ext cx="5486400" cy="2827390"/>
                    </a:xfrm>
                    <a:prstGeom prst="rect"/>
                  </pic:spPr>
                </pic:pic>
              </a:graphicData>
            </a:graphic>
          </wp:inline>
        </w:drawing>
      </w:r>
    </w:p>
    <w:p>
      <w:pPr>
        <w:jc w:val="center"/>
      </w:pPr>
      <w:r>
        <w:rPr>
          <w:rFonts w:ascii="Times New Roman" w:hAnsi="Times New Roman"/>
          <w:i/>
          <w:sz w:val="22"/>
        </w:rPr>
        <w:t>Figure 12: Denoising Performance</w:t>
      </w:r>
    </w:p>
    <w:p>
      <w:pPr>
        <w:ind w:left="720" w:right="720"/>
      </w:pPr>
      <w:r>
        <w:rPr>
          <w:rFonts w:ascii="Times New Roman" w:hAnsi="Times New Roman"/>
          <w:i/>
          <w:sz w:val="20"/>
        </w:rPr>
        <w:t>Figure 12: Diffusion-based denoising applied to traffic imagery. (Left) Original low-resolution frame with visible detail loss. (Center) Noisy version with added Gaussian noise (σ=25) simulating low-light sensor conditions. (Right) Denoised output from Stable Diffusion model using noise-suppression prompt. The model successfully removes noise while preserving vehicle edges and road structure, achieving approximately -20dB noise reduction. Minor texture smoothing is observed in high-frequency regions, representing the trade-off between noise removal and detail preservation.</w:t>
      </w:r>
    </w:p>
    <w:p>
      <w:r>
        <w:rPr>
          <w:rFonts w:ascii="Times New Roman" w:hAnsi="Times New Roman"/>
          <w:b/>
        </w:rPr>
        <w:t>7.3.3 Real-World Applicability</w:t>
      </w:r>
    </w:p>
    <w:p>
      <w:pPr>
        <w:pStyle w:val="ListBullet"/>
        <w:ind w:left="720"/>
      </w:pPr>
      <w:r>
        <w:rPr>
          <w:rFonts w:ascii="Times New Roman" w:hAnsi="Times New Roman"/>
        </w:rPr>
        <w:t>**Night surveillance**: Enhance low-light, high-noise footage</w:t>
      </w:r>
    </w:p>
    <w:p>
      <w:pPr>
        <w:pStyle w:val="ListBullet"/>
        <w:ind w:left="720"/>
      </w:pPr>
      <w:r>
        <w:rPr>
          <w:rFonts w:ascii="Times New Roman" w:hAnsi="Times New Roman"/>
        </w:rPr>
        <w:t>**Weather conditions**: Restore rain/fog-degraded images</w:t>
      </w:r>
    </w:p>
    <w:p>
      <w:pPr>
        <w:pStyle w:val="ListBullet"/>
        <w:ind w:left="720"/>
      </w:pPr>
      <w:r>
        <w:rPr>
          <w:rFonts w:ascii="Times New Roman" w:hAnsi="Times New Roman"/>
        </w:rPr>
        <w:t>**Legacy cameras**: Improve output from older, noisier sensors</w:t>
      </w:r>
    </w:p>
    <w:p/>
    <w:p>
      <w:pPr>
        <w:jc w:val="center"/>
      </w:pPr>
      <w:r>
        <w:drawing>
          <wp:inline xmlns:a="http://schemas.openxmlformats.org/drawingml/2006/main" xmlns:pic="http://schemas.openxmlformats.org/drawingml/2006/picture">
            <wp:extent cx="5486400" cy="1507890"/>
            <wp:docPr id="13" name="Picture 13"/>
            <wp:cNvGraphicFramePr>
              <a:graphicFrameLocks noChangeAspect="1"/>
            </wp:cNvGraphicFramePr>
            <a:graphic>
              <a:graphicData uri="http://schemas.openxmlformats.org/drawingml/2006/picture">
                <pic:pic>
                  <pic:nvPicPr>
                    <pic:cNvPr id="0" name="nb05_page7_img4.png"/>
                    <pic:cNvPicPr/>
                  </pic:nvPicPr>
                  <pic:blipFill>
                    <a:blip r:embed="rId21"/>
                    <a:stretch>
                      <a:fillRect/>
                    </a:stretch>
                  </pic:blipFill>
                  <pic:spPr>
                    <a:xfrm>
                      <a:off x="0" y="0"/>
                      <a:ext cx="5486400" cy="1507890"/>
                    </a:xfrm>
                    <a:prstGeom prst="rect"/>
                  </pic:spPr>
                </pic:pic>
              </a:graphicData>
            </a:graphic>
          </wp:inline>
        </w:drawing>
      </w:r>
    </w:p>
    <w:p>
      <w:pPr>
        <w:jc w:val="center"/>
      </w:pPr>
      <w:r>
        <w:rPr>
          <w:rFonts w:ascii="Times New Roman" w:hAnsi="Times New Roman"/>
          <w:i/>
          <w:sz w:val="22"/>
        </w:rPr>
        <w:t>Figure 13: Combined Restoration Pipeline</w:t>
      </w:r>
    </w:p>
    <w:p>
      <w:pPr>
        <w:ind w:left="720" w:right="720"/>
      </w:pPr>
      <w:r>
        <w:rPr>
          <w:rFonts w:ascii="Times New Roman" w:hAnsi="Times New Roman"/>
          <w:i/>
          <w:sz w:val="20"/>
        </w:rPr>
        <w:t>Figure 13: End-to-end restoration combining denoising and super-resolution. (Left) Original noisy frame at native resolution showing Gaussian noise artifacts. (Center) Severely degraded input combining 4× downsampling with σ=25 noise, representing worst-case legacy surveillance conditions. (Right) Fully restored output applying diffusion-based denoising followed by 4× upscaling. The combined pipeline demonstrates feasibility of rehabilitating heavily degraded footage, though 15-30 seconds per-frame inference time limits real-time applications.</w:t>
      </w:r>
    </w:p>
    <w:p>
      <w:pPr>
        <w:pStyle w:val="Heading2"/>
      </w:pPr>
      <w:r>
        <w:t>7.4 Colorization Results</w:t>
      </w:r>
    </w:p>
    <w:p>
      <w:r>
        <w:rPr>
          <w:rFonts w:ascii="Times New Roman" w:hAnsi="Times New Roman"/>
          <w:b/>
        </w:rPr>
        <w:t>7.4.1 GAN Colorization Pipeline</w:t>
      </w:r>
    </w:p>
    <w:p>
      <w:pPr>
        <w:spacing w:before="120" w:after="120"/>
        <w:ind w:left="720"/>
        <w:shd w:fill="F0F0F0"/>
      </w:pPr>
      <w:r>
        <w:rPr>
          <w:rFonts w:ascii="Courier New" w:hAnsi="Courier New"/>
          <w:sz w:val="20"/>
        </w:rPr>
        <w:t>def colorize_image(gray_rgb, generator_model, size=256):</w:t>
        <w:br/>
        <w:t xml:space="preserve">    # Convert to LAB color space</w:t>
        <w:br/>
        <w:t xml:space="preserve">    gray_lab = rgb2lab(gray_rgb).astype('float32')</w:t>
        <w:br/>
        <w:br/>
        <w:t xml:space="preserve">    # Extract and normalize L channel</w:t>
        <w:br/>
        <w:t xml:space="preserve">    L = gray_lab[:, :, 0] / 50.0 - 1.0  # Normalize to [-1, 1]</w:t>
        <w:br/>
        <w:t xml:space="preserve">    L_tensor = torch.from_numpy(L).unsqueeze(0).unsqueeze(0)</w:t>
        <w:br/>
        <w:br/>
        <w:t xml:space="preserve">    # Predict ab channels</w:t>
        <w:br/>
        <w:t xml:space="preserve">    with torch.no_grad():</w:t>
        <w:br/>
        <w:t xml:space="preserve">        ab_pred = generator_model(L_tensor)</w:t>
        <w:br/>
        <w:br/>
        <w:t xml:space="preserve">    # Denormalize and combine</w:t>
        <w:br/>
        <w:t xml:space="preserve">    ab_denorm = ab_pred * 110.0</w:t>
        <w:br/>
        <w:t xml:space="preserve">    L_denorm = (L + 1.0) * 50.0</w:t>
        <w:br/>
        <w:t xml:space="preserve">    Lab_combined = torch.cat([L_denorm, ab_denorm], dim=1)</w:t>
        <w:br/>
        <w:br/>
        <w:t xml:space="preserve">    # Convert back to RGB</w:t>
        <w:br/>
        <w:t xml:space="preserve">    colorized_rgb = lab2rgb(Lab_combined.numpy())</w:t>
        <w:br/>
        <w:t xml:space="preserve">    return (colorized_rgb * 255).astype('uint8')</w:t>
      </w:r>
    </w:p>
    <w:p>
      <w:r>
        <w:rPr>
          <w:rFonts w:ascii="Times New Roman" w:hAnsi="Times New Roman"/>
          <w:b/>
        </w:rPr>
        <w:t>7.4.2 Colorization Quality Assessment</w:t>
      </w:r>
    </w:p>
    <w:p>
      <w:r>
        <w:rPr>
          <w:rFonts w:ascii="Times New Roman" w:hAnsi="Times New Roman"/>
          <w:i/>
        </w:rPr>
        <w:t>Qualitative Observations:</w:t>
      </w:r>
    </w:p>
    <w:p>
      <w:pPr>
        <w:pStyle w:val="ListBullet"/>
        <w:ind w:left="720"/>
      </w:pPr>
      <w:r>
        <w:rPr>
          <w:rFonts w:ascii="Times New Roman" w:hAnsi="Times New Roman"/>
        </w:rPr>
        <w:t>**Sky and road**: Realistically colored (blue sky, gray asphalt)</w:t>
      </w:r>
    </w:p>
    <w:p>
      <w:pPr>
        <w:pStyle w:val="ListBullet"/>
        <w:ind w:left="720"/>
      </w:pPr>
      <w:r>
        <w:rPr>
          <w:rFonts w:ascii="Times New Roman" w:hAnsi="Times New Roman"/>
        </w:rPr>
        <w:t>**Vehicles**: Plausible colors (white, black, red, blue)</w:t>
      </w:r>
    </w:p>
    <w:p>
      <w:pPr>
        <w:pStyle w:val="ListBullet"/>
        <w:ind w:left="720"/>
      </w:pPr>
      <w:r>
        <w:rPr>
          <w:rFonts w:ascii="Times New Roman" w:hAnsi="Times New Roman"/>
        </w:rPr>
        <w:t>**Limitation**: Colors are *hallucinated*, not historically accurate</w:t>
      </w:r>
    </w:p>
    <w:p>
      <w:pPr>
        <w:pStyle w:val="ListBullet"/>
        <w:ind w:left="720"/>
      </w:pPr>
      <w:r>
        <w:rPr>
          <w:rFonts w:ascii="Times New Roman" w:hAnsi="Times New Roman"/>
        </w:rPr>
        <w:t>**Use case**: Modernize archival black-and-white traffic footage</w:t>
      </w:r>
    </w:p>
    <w:p>
      <w:r>
        <w:rPr>
          <w:rFonts w:ascii="Times New Roman" w:hAnsi="Times New Roman"/>
          <w:i/>
        </w:rPr>
        <w:t>Quantitative Evaluation:</w:t>
      </w:r>
    </w:p>
    <w:p>
      <w:pPr>
        <w:pStyle w:val="ListBullet"/>
        <w:ind w:left="720"/>
      </w:pPr>
      <w:r>
        <w:rPr>
          <w:rFonts w:ascii="Times New Roman" w:hAnsi="Times New Roman"/>
        </w:rPr>
        <w:t>**Color distribution**: Matches natural image statistics</w:t>
      </w:r>
    </w:p>
    <w:p>
      <w:pPr>
        <w:pStyle w:val="ListBullet"/>
        <w:ind w:left="720"/>
      </w:pPr>
      <w:r>
        <w:rPr>
          <w:rFonts w:ascii="Times New Roman" w:hAnsi="Times New Roman"/>
        </w:rPr>
        <w:t>**Hue consistency**: Temporally stable across video frames</w:t>
      </w:r>
    </w:p>
    <w:p>
      <w:pPr>
        <w:pStyle w:val="ListBullet"/>
        <w:ind w:left="720"/>
      </w:pPr>
      <w:r>
        <w:rPr>
          <w:rFonts w:ascii="Times New Roman" w:hAnsi="Times New Roman"/>
        </w:rPr>
        <w:t>**Saturation**: Slightly desaturated compared to original (conservative colorization)</w:t>
      </w:r>
    </w:p>
    <w:p>
      <w:r>
        <w:rPr>
          <w:rFonts w:ascii="Times New Roman" w:hAnsi="Times New Roman"/>
          <w:b/>
        </w:rPr>
        <w:t>7.4.3 Comparison with Ground Truth</w:t>
      </w:r>
    </w:p>
    <w:p>
      <w:r>
        <w:rPr>
          <w:rFonts w:ascii="Times New Roman" w:hAnsi="Times New Roman"/>
        </w:rPr>
        <w:t>| Metric | Grayscale Input | GAN Colorized | Original Color |</w:t>
      </w:r>
    </w:p>
    <w:p>
      <w:r>
        <w:rPr>
          <w:rFonts w:ascii="Times New Roman" w:hAnsi="Times New Roman"/>
        </w:rPr>
        <w:t>|--------|----------------|---------------|----------------|</w:t>
      </w:r>
    </w:p>
    <w:tbl>
      <w:tblPr>
        <w:tblStyle w:val="LightGrid-Accent1"/>
        <w:tblW w:type="auto" w:w="0"/>
        <w:tblLook w:firstColumn="1" w:firstRow="1" w:lastColumn="0" w:lastRow="0" w:noHBand="0" w:noVBand="1" w:val="04A0"/>
      </w:tblPr>
      <w:tblGrid>
        <w:gridCol w:w="2340"/>
        <w:gridCol w:w="2340"/>
        <w:gridCol w:w="2340"/>
        <w:gridCol w:w="2340"/>
      </w:tblGrid>
      <w:tr>
        <w:tc>
          <w:tcPr>
            <w:tcW w:type="dxa" w:w="2340"/>
          </w:tcPr>
          <w:p>
            <w:r>
              <w:rPr>
                <w:rFonts w:ascii="Times New Roman" w:hAnsi="Times New Roman"/>
                <w:b/>
              </w:rPr>
              <w:t>**PSNR**</w:t>
            </w:r>
          </w:p>
        </w:tc>
        <w:tc>
          <w:tcPr>
            <w:tcW w:type="dxa" w:w="2340"/>
          </w:tcPr>
          <w:p>
            <w:r>
              <w:rPr>
                <w:rFonts w:ascii="Times New Roman" w:hAnsi="Times New Roman"/>
                <w:b/>
              </w:rPr>
              <w:t>25.3 dB</w:t>
            </w:r>
          </w:p>
        </w:tc>
        <w:tc>
          <w:tcPr>
            <w:tcW w:type="dxa" w:w="2340"/>
          </w:tcPr>
          <w:p>
            <w:r>
              <w:rPr>
                <w:rFonts w:ascii="Times New Roman" w:hAnsi="Times New Roman"/>
                <w:b/>
              </w:rPr>
              <w:t>28.7 dB</w:t>
            </w:r>
          </w:p>
        </w:tc>
        <w:tc>
          <w:tcPr>
            <w:tcW w:type="dxa" w:w="2340"/>
          </w:tcPr>
          <w:p>
            <w:r>
              <w:rPr>
                <w:rFonts w:ascii="Times New Roman" w:hAnsi="Times New Roman"/>
                <w:b/>
              </w:rPr>
              <w:t>∞</w:t>
            </w:r>
          </w:p>
        </w:tc>
      </w:tr>
      <w:tr>
        <w:tc>
          <w:tcPr>
            <w:tcW w:type="dxa" w:w="2340"/>
          </w:tcPr>
          <w:p>
            <w:r>
              <w:t>**SSIM**</w:t>
            </w:r>
          </w:p>
        </w:tc>
        <w:tc>
          <w:tcPr>
            <w:tcW w:type="dxa" w:w="2340"/>
          </w:tcPr>
          <w:p>
            <w:r>
              <w:t>0.78</w:t>
            </w:r>
          </w:p>
        </w:tc>
        <w:tc>
          <w:tcPr>
            <w:tcW w:type="dxa" w:w="2340"/>
          </w:tcPr>
          <w:p>
            <w:r>
              <w:t>0.84</w:t>
            </w:r>
          </w:p>
        </w:tc>
        <w:tc>
          <w:tcPr>
            <w:tcW w:type="dxa" w:w="2340"/>
          </w:tcPr>
          <w:p>
            <w:r>
              <w:t>1.00</w:t>
            </w:r>
          </w:p>
        </w:tc>
      </w:tr>
      <w:tr>
        <w:tc>
          <w:tcPr>
            <w:tcW w:type="dxa" w:w="2340"/>
          </w:tcPr>
          <w:p>
            <w:r>
              <w:t>**Perceptual Quality**</w:t>
            </w:r>
          </w:p>
        </w:tc>
        <w:tc>
          <w:tcPr>
            <w:tcW w:type="dxa" w:w="2340"/>
          </w:tcPr>
          <w:p>
            <w:r>
              <w:t>Low</w:t>
            </w:r>
          </w:p>
        </w:tc>
        <w:tc>
          <w:tcPr>
            <w:tcW w:type="dxa" w:w="2340"/>
          </w:tcPr>
          <w:p>
            <w:r>
              <w:t>Good</w:t>
            </w:r>
          </w:p>
        </w:tc>
        <w:tc>
          <w:tcPr>
            <w:tcW w:type="dxa" w:w="2340"/>
          </w:tcPr>
          <w:p>
            <w:r>
              <w:t>Excellent</w:t>
            </w:r>
          </w:p>
        </w:tc>
      </w:tr>
    </w:tbl>
    <w:p/>
    <w:p/>
    <w:p>
      <w:pPr>
        <w:jc w:val="center"/>
      </w:pPr>
      <w:r>
        <w:drawing>
          <wp:inline xmlns:a="http://schemas.openxmlformats.org/drawingml/2006/main" xmlns:pic="http://schemas.openxmlformats.org/drawingml/2006/picture">
            <wp:extent cx="5486400" cy="1887544"/>
            <wp:docPr id="14" name="Picture 14"/>
            <wp:cNvGraphicFramePr>
              <a:graphicFrameLocks noChangeAspect="1"/>
            </wp:cNvGraphicFramePr>
            <a:graphic>
              <a:graphicData uri="http://schemas.openxmlformats.org/drawingml/2006/picture">
                <pic:pic>
                  <pic:nvPicPr>
                    <pic:cNvPr id="0" name="nb05_page9_img5.png"/>
                    <pic:cNvPicPr/>
                  </pic:nvPicPr>
                  <pic:blipFill>
                    <a:blip r:embed="rId22"/>
                    <a:stretch>
                      <a:fillRect/>
                    </a:stretch>
                  </pic:blipFill>
                  <pic:spPr>
                    <a:xfrm>
                      <a:off x="0" y="0"/>
                      <a:ext cx="5486400" cy="1887544"/>
                    </a:xfrm>
                    <a:prstGeom prst="rect"/>
                  </pic:spPr>
                </pic:pic>
              </a:graphicData>
            </a:graphic>
          </wp:inline>
        </w:drawing>
      </w:r>
    </w:p>
    <w:p>
      <w:pPr>
        <w:jc w:val="center"/>
      </w:pPr>
      <w:r>
        <w:rPr>
          <w:rFonts w:ascii="Times New Roman" w:hAnsi="Times New Roman"/>
          <w:i/>
          <w:sz w:val="22"/>
        </w:rPr>
        <w:t>Figure 14: GAN-Based Automatic Colorization</w:t>
      </w:r>
    </w:p>
    <w:p>
      <w:pPr>
        <w:ind w:left="720" w:right="720"/>
      </w:pPr>
      <w:r>
        <w:rPr>
          <w:rFonts w:ascii="Times New Roman" w:hAnsi="Times New Roman"/>
          <w:i/>
          <w:sz w:val="20"/>
        </w:rPr>
        <w:t>Figure 14: ResNet-34 + U-Net GAN colorization model applied to grayscale traffic imagery. (Left) Original color DETRAC frame serving as ground truth. (Center) Grayscale conversion removing all chrominance information, retaining only lightness (L) channel in LAB color space. (Right) GAN-predicted colorization reconstructing plausible ab channels. The model generates realistic colors (gray road, blue sky, multicolor vehicles) achieving PSNR=28.7dB and SSIM=0.84. Note the hallucinated orange road surface—perceptually plausible but not historically accurate—illustrating the generative nature of the colorization process. This 2-5 second per-frame inference enables practical modernization of archival black-and-white surveillance footage.</w:t>
      </w:r>
    </w:p>
    <w:p>
      <w:pPr>
        <w:pStyle w:val="Heading2"/>
      </w:pPr>
      <w:r>
        <w:t>7.5 Image Restoration Summary</w:t>
      </w:r>
    </w:p>
    <w:p>
      <w:r>
        <w:rPr>
          <w:rFonts w:ascii="Times New Roman" w:hAnsi="Times New Roman"/>
          <w:b/>
        </w:rPr>
        <w:t>7.5.1 Technical Achievements</w:t>
      </w:r>
    </w:p>
    <w:p>
      <w:r>
        <w:rPr>
          <w:rFonts w:ascii="Times New Roman" w:hAnsi="Times New Roman"/>
        </w:rPr>
        <w:t xml:space="preserve">✅ </w:t>
      </w:r>
      <w:r>
        <w:rPr>
          <w:rFonts w:ascii="Times New Roman" w:hAnsi="Times New Roman"/>
          <w:b/>
        </w:rPr>
        <w:t>Successfully integrated three Hugging Face pretrained models:</w:t>
      </w:r>
    </w:p>
    <w:p>
      <w:r>
        <w:rPr>
          <w:rFonts w:ascii="Times New Roman" w:hAnsi="Times New Roman"/>
        </w:rPr>
        <w:t>1. Stable Diffusion x4 Upscaler (super-resolution + denoising)</w:t>
      </w:r>
    </w:p>
    <w:p>
      <w:r>
        <w:rPr>
          <w:rFonts w:ascii="Times New Roman" w:hAnsi="Times New Roman"/>
        </w:rPr>
        <w:t>2. GAN Colorization Model (grayscale → color)</w:t>
      </w:r>
    </w:p>
    <w:p>
      <w:r>
        <w:rPr>
          <w:rFonts w:ascii="Times New Roman" w:hAnsi="Times New Roman"/>
        </w:rPr>
        <w:t xml:space="preserve">✅ </w:t>
      </w:r>
      <w:r>
        <w:rPr>
          <w:rFonts w:ascii="Times New Roman" w:hAnsi="Times New Roman"/>
          <w:b/>
        </w:rPr>
        <w:t>Demonstrated practical applications:</w:t>
      </w:r>
    </w:p>
    <w:p>
      <w:pPr>
        <w:pStyle w:val="ListBullet"/>
        <w:ind w:left="720"/>
      </w:pPr>
      <w:r>
        <w:rPr>
          <w:rFonts w:ascii="Times New Roman" w:hAnsi="Times New Roman"/>
        </w:rPr>
        <w:t>Enhancing degraded surveillance footage</w:t>
      </w:r>
    </w:p>
    <w:p>
      <w:pPr>
        <w:pStyle w:val="ListBullet"/>
        <w:ind w:left="720"/>
      </w:pPr>
      <w:r>
        <w:rPr>
          <w:rFonts w:ascii="Times New Roman" w:hAnsi="Times New Roman"/>
        </w:rPr>
        <w:t>Restoring legacy black-and-white traffic archives</w:t>
      </w:r>
    </w:p>
    <w:p>
      <w:pPr>
        <w:pStyle w:val="ListBullet"/>
        <w:ind w:left="720"/>
      </w:pPr>
      <w:r>
        <w:rPr>
          <w:rFonts w:ascii="Times New Roman" w:hAnsi="Times New Roman"/>
        </w:rPr>
        <w:t>Preprocessing for improved vehicle classification</w:t>
      </w:r>
    </w:p>
    <w:p>
      <w:r>
        <w:rPr>
          <w:rFonts w:ascii="Times New Roman" w:hAnsi="Times New Roman"/>
          <w:b/>
        </w:rPr>
        <w:t>7.5.2 Performance Trade-offs</w:t>
      </w:r>
    </w:p>
    <w:p>
      <w:r>
        <w:rPr>
          <w:rFonts w:ascii="Times New Roman" w:hAnsi="Times New Roman"/>
        </w:rPr>
        <w:t>| Task | Quality Gain | Inference Time | GPU Memory | Practical Value |</w:t>
      </w:r>
    </w:p>
    <w:p>
      <w:r>
        <w:rPr>
          <w:rFonts w:ascii="Times New Roman" w:hAnsi="Times New Roman"/>
        </w:rPr>
        <w:t>|------|--------------|----------------|------------|-----------------|</w:t>
      </w:r>
    </w:p>
    <w:tbl>
      <w:tblPr>
        <w:tblStyle w:val="LightGrid-Accent1"/>
        <w:tblW w:type="auto" w:w="0"/>
        <w:tblLook w:firstColumn="1" w:firstRow="1" w:lastColumn="0" w:lastRow="0" w:noHBand="0" w:noVBand="1" w:val="04A0"/>
      </w:tblPr>
      <w:tblGrid>
        <w:gridCol w:w="1872"/>
        <w:gridCol w:w="1872"/>
        <w:gridCol w:w="1872"/>
        <w:gridCol w:w="1872"/>
        <w:gridCol w:w="1872"/>
      </w:tblGrid>
      <w:tr>
        <w:tc>
          <w:tcPr>
            <w:tcW w:type="dxa" w:w="1872"/>
          </w:tcPr>
          <w:p>
            <w:r>
              <w:rPr>
                <w:rFonts w:ascii="Times New Roman" w:hAnsi="Times New Roman"/>
                <w:b/>
              </w:rPr>
              <w:t>**Super-resolution**</w:t>
            </w:r>
          </w:p>
        </w:tc>
        <w:tc>
          <w:tcPr>
            <w:tcW w:type="dxa" w:w="1872"/>
          </w:tcPr>
          <w:p>
            <w:r>
              <w:rPr>
                <w:rFonts w:ascii="Times New Roman" w:hAnsi="Times New Roman"/>
                <w:b/>
              </w:rPr>
              <w:t>High (+5 dB PSNR)</w:t>
            </w:r>
          </w:p>
        </w:tc>
        <w:tc>
          <w:tcPr>
            <w:tcW w:type="dxa" w:w="1872"/>
          </w:tcPr>
          <w:p>
            <w:r>
              <w:rPr>
                <w:rFonts w:ascii="Times New Roman" w:hAnsi="Times New Roman"/>
                <w:b/>
              </w:rPr>
              <w:t>15-30s/frame</w:t>
            </w:r>
          </w:p>
        </w:tc>
        <w:tc>
          <w:tcPr>
            <w:tcW w:type="dxa" w:w="1872"/>
          </w:tcPr>
          <w:p>
            <w:r>
              <w:rPr>
                <w:rFonts w:ascii="Times New Roman" w:hAnsi="Times New Roman"/>
                <w:b/>
              </w:rPr>
              <w:t>8GB</w:t>
            </w:r>
          </w:p>
        </w:tc>
        <w:tc>
          <w:tcPr>
            <w:tcW w:type="dxa" w:w="1872"/>
          </w:tcPr>
          <w:p>
            <w:r>
              <w:rPr>
                <w:rFonts w:ascii="Times New Roman" w:hAnsi="Times New Roman"/>
                <w:b/>
              </w:rPr>
              <w:t>Medium</w:t>
            </w:r>
          </w:p>
        </w:tc>
      </w:tr>
      <w:tr>
        <w:tc>
          <w:tcPr>
            <w:tcW w:type="dxa" w:w="1872"/>
          </w:tcPr>
          <w:p>
            <w:r>
              <w:t>**Denoising**</w:t>
            </w:r>
          </w:p>
        </w:tc>
        <w:tc>
          <w:tcPr>
            <w:tcW w:type="dxa" w:w="1872"/>
          </w:tcPr>
          <w:p>
            <w:r>
              <w:t>High (-20dB noise)</w:t>
            </w:r>
          </w:p>
        </w:tc>
        <w:tc>
          <w:tcPr>
            <w:tcW w:type="dxa" w:w="1872"/>
          </w:tcPr>
          <w:p>
            <w:r>
              <w:t>15-30s/frame</w:t>
            </w:r>
          </w:p>
        </w:tc>
        <w:tc>
          <w:tcPr>
            <w:tcW w:type="dxa" w:w="1872"/>
          </w:tcPr>
          <w:p>
            <w:r>
              <w:t>8GB</w:t>
            </w:r>
          </w:p>
        </w:tc>
        <w:tc>
          <w:tcPr>
            <w:tcW w:type="dxa" w:w="1872"/>
          </w:tcPr>
          <w:p>
            <w:r>
              <w:t>High</w:t>
            </w:r>
          </w:p>
        </w:tc>
      </w:tr>
      <w:tr>
        <w:tc>
          <w:tcPr>
            <w:tcW w:type="dxa" w:w="1872"/>
          </w:tcPr>
          <w:p>
            <w:r>
              <w:t>**Colorization**</w:t>
            </w:r>
          </w:p>
        </w:tc>
        <w:tc>
          <w:tcPr>
            <w:tcW w:type="dxa" w:w="1872"/>
          </w:tcPr>
          <w:p>
            <w:r>
              <w:t>Medium (perceptual)</w:t>
            </w:r>
          </w:p>
        </w:tc>
        <w:tc>
          <w:tcPr>
            <w:tcW w:type="dxa" w:w="1872"/>
          </w:tcPr>
          <w:p>
            <w:r>
              <w:t>2-5s/frame</w:t>
            </w:r>
          </w:p>
        </w:tc>
        <w:tc>
          <w:tcPr>
            <w:tcW w:type="dxa" w:w="1872"/>
          </w:tcPr>
          <w:p>
            <w:r>
              <w:t>4GB</w:t>
            </w:r>
          </w:p>
        </w:tc>
        <w:tc>
          <w:tcPr>
            <w:tcW w:type="dxa" w:w="1872"/>
          </w:tcPr>
          <w:p>
            <w:r>
              <w:t>Low (niche)</w:t>
            </w:r>
          </w:p>
        </w:tc>
      </w:tr>
    </w:tbl>
    <w:p/>
    <w:p>
      <w:r>
        <w:rPr>
          <w:rFonts w:ascii="Times New Roman" w:hAnsi="Times New Roman"/>
          <w:b/>
        </w:rPr>
        <w:t>7.5.3 Integration with Main Pipeline</w:t>
      </w:r>
    </w:p>
    <w:p>
      <w:r>
        <w:rPr>
          <w:rFonts w:ascii="Times New Roman" w:hAnsi="Times New Roman"/>
          <w:i/>
        </w:rPr>
        <w:t>Potential Enhancement Workflow:</w:t>
      </w:r>
    </w:p>
    <w:p>
      <w:pPr>
        <w:spacing w:before="120" w:after="120"/>
        <w:ind w:left="720"/>
        <w:shd w:fill="F0F0F0"/>
      </w:pPr>
      <w:r>
        <w:rPr>
          <w:rFonts w:ascii="Courier New" w:hAnsi="Courier New"/>
          <w:sz w:val="20"/>
        </w:rPr>
        <w:t>Low-Quality Video → Super-Resolution → Vehicle Detection →</w:t>
        <w:br/>
        <w:t xml:space="preserve">   Classification → Traffic Analytics</w:t>
      </w:r>
    </w:p>
    <w:p>
      <w:r>
        <w:rPr>
          <w:rFonts w:ascii="Times New Roman" w:hAnsi="Times New Roman"/>
          <w:i/>
        </w:rPr>
        <w:t>Current Implementation:</w:t>
      </w:r>
    </w:p>
    <w:p>
      <w:pPr>
        <w:pStyle w:val="ListBullet"/>
        <w:ind w:left="720"/>
      </w:pPr>
      <w:r>
        <w:rPr>
          <w:rFonts w:ascii="Times New Roman" w:hAnsi="Times New Roman"/>
        </w:rPr>
        <w:t>**Standalone module**: Image restoration demonstrated independently</w:t>
      </w:r>
    </w:p>
    <w:p>
      <w:pPr>
        <w:pStyle w:val="ListBullet"/>
        <w:ind w:left="720"/>
      </w:pPr>
      <w:r>
        <w:rPr>
          <w:rFonts w:ascii="Times New Roman" w:hAnsi="Times New Roman"/>
        </w:rPr>
        <w:t>**Not integrated**: Main pipeline operates on original DETRAC frames</w:t>
      </w:r>
    </w:p>
    <w:p>
      <w:pPr>
        <w:pStyle w:val="ListBullet"/>
        <w:ind w:left="720"/>
      </w:pPr>
      <w:r>
        <w:rPr>
          <w:rFonts w:ascii="Times New Roman" w:hAnsi="Times New Roman"/>
        </w:rPr>
        <w:t>**Reason**: Computational cost outweighs accuracy benefits for high-quality dataset</w:t>
      </w:r>
    </w:p>
    <w:p>
      <w:pPr>
        <w:pStyle w:val="ListBullet"/>
        <w:ind w:left="720"/>
      </w:pPr>
      <w:r>
        <w:rPr>
          <w:rFonts w:ascii="Times New Roman" w:hAnsi="Times New Roman"/>
        </w:rPr>
        <w:t>**Future work**: Apply to real-world degraded surveillance footage</w:t>
      </w:r>
    </w:p>
    <w:p/>
    <w:p>
      <w:pPr>
        <w:pStyle w:val="Heading1"/>
      </w:pPr>
      <w:r>
        <w:t>8. Possible Improvements and Future Work</w:t>
      </w:r>
    </w:p>
    <w:p>
      <w:r>
        <w:rPr>
          <w:rFonts w:ascii="Times New Roman" w:hAnsi="Times New Roman"/>
        </w:rPr>
        <w:t>This project can be improved as possible future work on many fronts:</w:t>
      </w:r>
    </w:p>
    <w:p>
      <w:r>
        <w:rPr>
          <w:rFonts w:ascii="Times New Roman" w:hAnsi="Times New Roman"/>
        </w:rPr>
        <w:t>Integrate robust object detection (YOLO/Detectron2) for end-to-end deployment. Move from relying on ground-truth XML boxes to an end-to-end detection + classification pipeline by integrating a high-performance detector such as YOLOv8 or Detectron2.</w:t>
      </w:r>
    </w:p>
    <w:p>
      <w:r>
        <w:rPr>
          <w:rFonts w:ascii="Times New Roman" w:hAnsi="Times New Roman"/>
        </w:rPr>
        <w:t>To mitigate these effects of the class imbalance, we can increase the process of targeted data augmentation (random erasing, photometric jitter, geometric transforms) and oversampling for underrepresented classes to increase effective sample diversity; use loss-level adjustments such as class-weighted cross-entropy or focal loss to emphasize hard/rare examples; and incorporate hard-example mining or semi-supervised pseudo-labeling to harvest additional training examples from unlabeled footage.</w:t>
      </w:r>
    </w:p>
    <w:p>
      <w:r>
        <w:rPr>
          <w:rFonts w:ascii="Times New Roman" w:hAnsi="Times New Roman"/>
        </w:rPr>
        <w:t>Incorporate a multi-object tracker (e.g., DeepSORT, ByteTrack, or a learned Re-ID tracker) to assign persistent IDs to vehicles across frames, preventing double-counting and enabling trajectory-based analyses such as speed estimation, lane-change detection, and dwell-time calculations. Tracking will let the system produce more accurate per-vehicle metrics (e.g., trip duration, average speed), improve counting robustness in occlusion-heavy scenes, and feed richer features into forecasting models. To make tracking robust, combine appearance embeddings with motion models and implement identity re-association strategies for long occlusions and camera viewpoint changes.</w:t>
      </w:r>
    </w:p>
    <w:p>
      <w:r>
        <w:rPr>
          <w:rFonts w:ascii="Times New Roman" w:hAnsi="Times New Roman"/>
        </w:rPr>
        <w:t>Address class imbalance and hard examples with augmentation and advanced loss functions Improve performance on minority and heterogeneous classes (e.g., "others") by applying targeted data-augmentation strategies (random erasing, synthetic scaling, photometric jitter, cutmix/cutpaste) and oversampling underrepresented categories.</w:t>
      </w:r>
    </w:p>
    <w:p>
      <w:r>
        <w:rPr>
          <w:rFonts w:ascii="Times New Roman" w:hAnsi="Times New Roman"/>
        </w:rPr>
        <w:t>Formalize when and how to use the Hugging Face restoration modules (super-resolution, denoising, colorization) by designing a selective preprocessing controller that applies restoration only to frames where quality metrics fall below a threshold (e.g., low PSNR/SSIM or detected severe noise). Evaluate the net benefit by measuring classification/detection accuracy with and without restoration on degraded inputs to ensure the computational cost is justified. For production, consider lightweight restoration alternatives (SwinIR, compressed diffusion, or efficient CNN denoisers) and provide a toggle for batch/offline restoration to limit real-time latency.</w:t>
      </w:r>
    </w:p>
    <w:p>
      <w:r>
        <w:rPr>
          <w:rFonts w:ascii="Times New Roman" w:hAnsi="Times New Roman"/>
        </w:rPr>
        <w:t>The model can use motion cues, vehicle trajectories, and context to improve short-term forecasting and anomaly detection, in order to improve temporal modeling and forecasting.  Temporal models with tracker-derived features (counts per track, speeds, entry/exit events) should increase predictive power and enable horizon-flexible forecasts for adaptive signal control.</w:t>
      </w:r>
    </w:p>
    <w:p>
      <w:pPr>
        <w:pStyle w:val="Heading1"/>
      </w:pPr>
      <w:r>
        <w:t>9. Conclusion</w:t>
      </w:r>
    </w:p>
    <w:p>
      <w:r>
        <w:rPr>
          <w:rFonts w:ascii="Times New Roman" w:hAnsi="Times New Roman"/>
        </w:rPr>
        <w:t>This project successfully developed a comprehensive vehicle classification and counting system using computer vision and deep learning. Key achievements include:</w:t>
      </w:r>
    </w:p>
    <w:p>
      <w:r>
        <w:rPr>
          <w:rFonts w:ascii="Times New Roman" w:hAnsi="Times New Roman"/>
        </w:rPr>
        <w:t xml:space="preserve">1. </w:t>
      </w:r>
      <w:r>
        <w:rPr>
          <w:rFonts w:ascii="Times New Roman" w:hAnsi="Times New Roman"/>
          <w:b/>
        </w:rPr>
        <w:t>Dataset Processing</w:t>
      </w:r>
      <w:r>
        <w:rPr>
          <w:rFonts w:ascii="Times New Roman" w:hAnsi="Times New Roman"/>
        </w:rPr>
        <w:t>: Preprocessing pipeline for UA-DETRAC annotations and images validated, generating 598,281 cropped vehicle samples</w:t>
      </w:r>
    </w:p>
    <w:p>
      <w:r>
        <w:rPr>
          <w:rFonts w:ascii="Times New Roman" w:hAnsi="Times New Roman"/>
        </w:rPr>
        <w:t xml:space="preserve">2. </w:t>
      </w:r>
      <w:r>
        <w:rPr>
          <w:rFonts w:ascii="Times New Roman" w:hAnsi="Times New Roman"/>
          <w:b/>
        </w:rPr>
        <w:t>Classification Model</w:t>
      </w:r>
      <w:r>
        <w:rPr>
          <w:rFonts w:ascii="Times New Roman" w:hAnsi="Times New Roman"/>
        </w:rPr>
        <w:t>: Custom CNN achieving 99.7% validation accuracy with near-perfect performance across all vehicle classes</w:t>
      </w:r>
    </w:p>
    <w:p>
      <w:r>
        <w:rPr>
          <w:rFonts w:ascii="Times New Roman" w:hAnsi="Times New Roman"/>
        </w:rPr>
        <w:t xml:space="preserve">3. </w:t>
      </w:r>
      <w:r>
        <w:rPr>
          <w:rFonts w:ascii="Times New Roman" w:hAnsi="Times New Roman"/>
          <w:b/>
        </w:rPr>
        <w:t>Traffic Analytics</w:t>
      </w:r>
      <w:r>
        <w:rPr>
          <w:rFonts w:ascii="Times New Roman" w:hAnsi="Times New Roman"/>
        </w:rPr>
        <w:t>: Per-frame counting and LMV/HMV ratio analysis (81:1 ratio) for transportation policy</w:t>
      </w:r>
    </w:p>
    <w:p>
      <w:r>
        <w:rPr>
          <w:rFonts w:ascii="Times New Roman" w:hAnsi="Times New Roman"/>
        </w:rPr>
        <w:t xml:space="preserve">4. </w:t>
      </w:r>
      <w:r>
        <w:rPr>
          <w:rFonts w:ascii="Times New Roman" w:hAnsi="Times New Roman"/>
          <w:b/>
        </w:rPr>
        <w:t>Forecasting</w:t>
      </w:r>
      <w:r>
        <w:rPr>
          <w:rFonts w:ascii="Times New Roman" w:hAnsi="Times New Roman"/>
        </w:rPr>
        <w:t>: Time-series regression for short-term traffic prediction with excellent accuracy (R²=0.947, MAE=0.202)</w:t>
      </w:r>
    </w:p>
    <w:p>
      <w:r>
        <w:rPr>
          <w:rFonts w:ascii="Times New Roman" w:hAnsi="Times New Roman"/>
        </w:rPr>
        <w:t xml:space="preserve">5. </w:t>
      </w:r>
      <w:r>
        <w:rPr>
          <w:rFonts w:ascii="Times New Roman" w:hAnsi="Times New Roman"/>
          <w:b/>
        </w:rPr>
        <w:t>Image Restoration</w:t>
      </w:r>
      <w:r>
        <w:rPr>
          <w:rFonts w:ascii="Times New Roman" w:hAnsi="Times New Roman"/>
        </w:rPr>
        <w:t>: Integration of Hugging Face pretrained models for super-resolution (PSNR 32dB, SSIM 0.88), denoising, and colorization (PSNR 28.7dB, SSIM 0.84)</w:t>
      </w:r>
    </w:p>
    <w:p>
      <w:r>
        <w:rPr>
          <w:rFonts w:ascii="Times New Roman" w:hAnsi="Times New Roman"/>
        </w:rPr>
        <w:t xml:space="preserve">6. </w:t>
      </w:r>
      <w:r>
        <w:rPr>
          <w:rFonts w:ascii="Times New Roman" w:hAnsi="Times New Roman"/>
          <w:b/>
        </w:rPr>
        <w:t>Real-World Demo</w:t>
      </w:r>
      <w:r>
        <w:rPr>
          <w:rFonts w:ascii="Times New Roman" w:hAnsi="Times New Roman"/>
        </w:rPr>
        <w:t>: Real-time processing capability (203.8 FPS) demonstrated on actual traffic video</w:t>
      </w:r>
    </w:p>
    <w:p>
      <w:r>
        <w:rPr>
          <w:rFonts w:ascii="Times New Roman" w:hAnsi="Times New Roman"/>
        </w:rPr>
        <w:t>The modular architecture enables iterative improvement and deployment flexibility. With proposed enhancements (transfer learning, YOLO integration, tracking), the system can transition from research prototype to production-ready intelligent transportation solution.</w:t>
      </w:r>
    </w:p>
    <w:p>
      <w:r>
        <w:rPr>
          <w:rFonts w:ascii="Times New Roman" w:hAnsi="Times New Roman"/>
          <w:b/>
        </w:rPr>
        <w:t>Impact</w:t>
      </w:r>
      <w:r>
        <w:rPr>
          <w:rFonts w:ascii="Times New Roman" w:hAnsi="Times New Roman"/>
        </w:rPr>
        <w:t>: This work demonstrates end-to-end computer vision methodology applicable to smart city infrastructure, environmental monitoring, and autonomous vehicle perception systems.</w:t>
      </w:r>
    </w:p>
    <w:p/>
    <w:p>
      <w:pPr>
        <w:pStyle w:val="Heading1"/>
      </w:pPr>
      <w:r>
        <w:t>References</w:t>
      </w:r>
    </w:p>
    <w:p>
      <w:pPr>
        <w:pStyle w:val="Heading2"/>
      </w:pPr>
      <w:r>
        <w:t>Dataset</w:t>
      </w:r>
    </w:p>
    <w:p>
      <w:pPr>
        <w:pStyle w:val="ListBullet"/>
        <w:ind w:left="720"/>
      </w:pPr>
      <w:r>
        <w:rPr>
          <w:rFonts w:ascii="Times New Roman" w:hAnsi="Times New Roman"/>
        </w:rPr>
        <w:t>**UA-DETRAC**: Wen, Longyin, et al. "UA-DETRAC: A new benchmark and protocol for multi-object detection and tracking." Computer Vision and Image Understanding 193 (2020): 102907.</w:t>
      </w:r>
    </w:p>
    <w:p>
      <w:pPr>
        <w:pStyle w:val="Heading2"/>
      </w:pPr>
      <w:r>
        <w:t>Deep Learning Frameworks</w:t>
      </w:r>
    </w:p>
    <w:p>
      <w:pPr>
        <w:pStyle w:val="ListBullet"/>
        <w:ind w:left="720"/>
      </w:pPr>
      <w:r>
        <w:rPr>
          <w:rFonts w:ascii="Times New Roman" w:hAnsi="Times New Roman"/>
        </w:rPr>
        <w:t>**PyTorch**: Paszke, Adam, et al. "PyTorch: An imperative style, high-performance deep learning library." NeurIPS 2019.</w:t>
      </w:r>
    </w:p>
    <w:p>
      <w:pPr>
        <w:pStyle w:val="ListBullet"/>
        <w:ind w:left="720"/>
      </w:pPr>
      <w:r>
        <w:rPr>
          <w:rFonts w:ascii="Times New Roman" w:hAnsi="Times New Roman"/>
        </w:rPr>
        <w:t>**Hugging Face Transformers**: Wolf, Thomas, et al. "Transformers: State-of-the-art natural language processing." EMNLP 2020.</w:t>
      </w:r>
    </w:p>
    <w:p>
      <w:pPr>
        <w:pStyle w:val="Heading2"/>
      </w:pPr>
      <w:r>
        <w:t>Pretrained Models</w:t>
      </w:r>
    </w:p>
    <w:p>
      <w:pPr>
        <w:pStyle w:val="ListBullet"/>
        <w:ind w:left="720"/>
      </w:pPr>
      <w:r>
        <w:rPr>
          <w:rFonts w:ascii="Times New Roman" w:hAnsi="Times New Roman"/>
        </w:rPr>
        <w:t>**Stable Diffusion**: Rombach, Robin, et al. "High-resolution image synthesis with latent diffusion models." CVPR 2022.</w:t>
      </w:r>
    </w:p>
    <w:p>
      <w:pPr>
        <w:pStyle w:val="ListBullet"/>
        <w:ind w:left="720"/>
      </w:pPr>
      <w:r>
        <w:rPr>
          <w:rFonts w:ascii="Times New Roman" w:hAnsi="Times New Roman"/>
        </w:rPr>
        <w:t>**ResNet**: He, Kaiming, et al. "Deep residual learning for image recognition." CVPR 2016.</w:t>
      </w:r>
    </w:p>
    <w:p>
      <w:pPr>
        <w:pStyle w:val="ListBullet"/>
        <w:ind w:left="720"/>
      </w:pPr>
      <w:r>
        <w:rPr>
          <w:rFonts w:ascii="Times New Roman" w:hAnsi="Times New Roman"/>
        </w:rPr>
        <w:t>**YOLOv8**: Jocher, Glenn, et al. "Ultralytics YOLOv8." GitHub repository, 2023.</w:t>
      </w:r>
    </w:p>
    <w:p>
      <w:pPr>
        <w:pStyle w:val="Heading2"/>
      </w:pPr>
      <w:r>
        <w:t>Techniques</w:t>
      </w:r>
    </w:p>
    <w:p>
      <w:pPr>
        <w:pStyle w:val="ListBullet"/>
        <w:ind w:left="720"/>
      </w:pPr>
      <w:r>
        <w:rPr>
          <w:rFonts w:ascii="Times New Roman" w:hAnsi="Times New Roman"/>
        </w:rPr>
        <w:t>**Batch Normalization**: Ioffe, Sergey, and Christian Szegedy. "Batch normalization: Accelerating deep network training by reducing internal covariate shift." ICML 2015.</w:t>
      </w:r>
    </w:p>
    <w:p>
      <w:pPr>
        <w:pStyle w:val="ListBullet"/>
        <w:ind w:left="720"/>
      </w:pPr>
      <w:r>
        <w:rPr>
          <w:rFonts w:ascii="Times New Roman" w:hAnsi="Times New Roman"/>
        </w:rPr>
        <w:t>**Dropout**: Srivastava, Nitish, et al. "Dropout: a simple way to prevent neural networks from overfitting." JMLR 15.1 (2014): 1929-1958.</w:t>
      </w:r>
    </w:p>
    <w:p>
      <w:pPr>
        <w:pStyle w:val="ListBullet"/>
        <w:ind w:left="720"/>
      </w:pPr>
      <w:r>
        <w:rPr>
          <w:rFonts w:ascii="Times New Roman" w:hAnsi="Times New Roman"/>
        </w:rPr>
        <w:t>**Adam Optimizer**: Kingma, Diederik P., and Jimmy Ba. "Adam: A method for stochastic optimization." ICLR 2015.</w:t>
      </w:r>
    </w:p>
    <w:p/>
    <w:p>
      <w:r>
        <w:rPr>
          <w:rFonts w:ascii="Times New Roman" w:hAnsi="Times New Roman"/>
          <w:b/>
        </w:rPr>
        <w:t>Document Version</w:t>
      </w:r>
      <w:r>
        <w:rPr>
          <w:rFonts w:ascii="Times New Roman" w:hAnsi="Times New Roman"/>
        </w:rPr>
        <w:t>: 1.0</w:t>
      </w:r>
    </w:p>
    <w:p>
      <w:r>
        <w:rPr>
          <w:rFonts w:ascii="Times New Roman" w:hAnsi="Times New Roman"/>
          <w:b/>
        </w:rPr>
        <w:t>Last Updated</w:t>
      </w:r>
      <w:r>
        <w:rPr>
          <w:rFonts w:ascii="Times New Roman" w:hAnsi="Times New Roman"/>
        </w:rPr>
        <w:t>: December 7, 2025</w:t>
      </w:r>
    </w:p>
    <w:p>
      <w:r>
        <w:rPr>
          <w:rFonts w:ascii="Times New Roman" w:hAnsi="Times New Roman"/>
          <w:b/>
        </w:rPr>
        <w:t>Contact</w:t>
      </w:r>
      <w:r>
        <w:rPr>
          <w:rFonts w:ascii="Times New Roman" w:hAnsi="Times New Roman"/>
        </w:rPr>
        <w:t>: AAI-521 Group 3 - University of San Diego</w:t>
      </w:r>
    </w:p>
    <w:sectPr w:rsidR="00FC693F" w:rsidRPr="0006063C"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line="360" w:lineRule="auto" w:after="120"/>
    </w:pPr>
    <w:rPr>
      <w:rFonts w:ascii="Times New Roman" w:hAnsi="Times New Roman"/>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